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83C46" w14:textId="2F323935" w:rsidR="00FF3B54" w:rsidRPr="00616E90" w:rsidRDefault="00FF3B54" w:rsidP="00463209">
      <w:pPr>
        <w:jc w:val="center"/>
        <w:rPr>
          <w:b/>
          <w:sz w:val="28"/>
          <w:szCs w:val="28"/>
        </w:rPr>
      </w:pPr>
      <w:r w:rsidRPr="00616E90">
        <w:rPr>
          <w:b/>
          <w:sz w:val="28"/>
          <w:szCs w:val="28"/>
        </w:rPr>
        <w:t>Teaching Canada, Learning Canada</w:t>
      </w:r>
    </w:p>
    <w:p w14:paraId="5238D1FC" w14:textId="458C1757" w:rsidR="006C55DA" w:rsidRPr="00616E90" w:rsidRDefault="00463209" w:rsidP="002078A5">
      <w:pPr>
        <w:spacing w:after="0"/>
        <w:jc w:val="center"/>
        <w:rPr>
          <w:sz w:val="28"/>
          <w:szCs w:val="28"/>
        </w:rPr>
      </w:pPr>
      <w:r w:rsidRPr="00616E90">
        <w:rPr>
          <w:sz w:val="28"/>
          <w:szCs w:val="28"/>
        </w:rPr>
        <w:t>Pacific Northwest Canadian Studies Consortium</w:t>
      </w:r>
    </w:p>
    <w:p w14:paraId="4A25065D" w14:textId="5C304B28" w:rsidR="00463209" w:rsidRPr="00616E90" w:rsidRDefault="00463209" w:rsidP="002078A5">
      <w:pPr>
        <w:spacing w:after="0"/>
        <w:jc w:val="center"/>
        <w:rPr>
          <w:sz w:val="28"/>
          <w:szCs w:val="28"/>
        </w:rPr>
      </w:pPr>
      <w:r w:rsidRPr="00616E90">
        <w:rPr>
          <w:sz w:val="28"/>
          <w:szCs w:val="28"/>
        </w:rPr>
        <w:t>Annual General Meeting</w:t>
      </w:r>
    </w:p>
    <w:p w14:paraId="1F62593C" w14:textId="27DBF26A" w:rsidR="00463209" w:rsidRDefault="00463209" w:rsidP="002078A5">
      <w:pPr>
        <w:spacing w:after="0"/>
        <w:jc w:val="center"/>
        <w:rPr>
          <w:sz w:val="28"/>
          <w:szCs w:val="28"/>
        </w:rPr>
      </w:pPr>
      <w:r w:rsidRPr="00616E90">
        <w:rPr>
          <w:sz w:val="28"/>
          <w:szCs w:val="28"/>
        </w:rPr>
        <w:t>February 1, 2019</w:t>
      </w:r>
    </w:p>
    <w:p w14:paraId="3BEF9BA2" w14:textId="3137BB85" w:rsidR="00414A5B" w:rsidRDefault="00414A5B" w:rsidP="002078A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Center for Urban Horticulture: </w:t>
      </w:r>
      <w:r w:rsidR="0066566B">
        <w:rPr>
          <w:sz w:val="28"/>
          <w:szCs w:val="28"/>
        </w:rPr>
        <w:t>3501 NE 41</w:t>
      </w:r>
      <w:r w:rsidR="0066566B" w:rsidRPr="0066566B">
        <w:rPr>
          <w:sz w:val="28"/>
          <w:szCs w:val="28"/>
          <w:vertAlign w:val="superscript"/>
        </w:rPr>
        <w:t>st</w:t>
      </w:r>
      <w:r w:rsidR="0066566B">
        <w:rPr>
          <w:sz w:val="28"/>
          <w:szCs w:val="28"/>
        </w:rPr>
        <w:t xml:space="preserve"> Street, Seattle, WA, 98195</w:t>
      </w:r>
    </w:p>
    <w:p w14:paraId="75A5AE28" w14:textId="77777777" w:rsidR="002078A5" w:rsidRDefault="002078A5" w:rsidP="00463209">
      <w:pPr>
        <w:rPr>
          <w:sz w:val="28"/>
          <w:szCs w:val="28"/>
        </w:rPr>
      </w:pPr>
    </w:p>
    <w:p w14:paraId="1945BAAF" w14:textId="204AEE53" w:rsidR="00463209" w:rsidRPr="00616E90" w:rsidRDefault="00463209" w:rsidP="00463209">
      <w:pPr>
        <w:rPr>
          <w:sz w:val="28"/>
          <w:szCs w:val="28"/>
        </w:rPr>
      </w:pPr>
      <w:r w:rsidRPr="0066566B">
        <w:rPr>
          <w:b/>
          <w:sz w:val="28"/>
          <w:szCs w:val="28"/>
        </w:rPr>
        <w:t>8:45-</w:t>
      </w:r>
      <w:proofErr w:type="gramStart"/>
      <w:r w:rsidRPr="0066566B">
        <w:rPr>
          <w:b/>
          <w:sz w:val="28"/>
          <w:szCs w:val="28"/>
        </w:rPr>
        <w:t>9:00  Gather</w:t>
      </w:r>
      <w:proofErr w:type="gramEnd"/>
      <w:r w:rsidRPr="00616E90">
        <w:rPr>
          <w:sz w:val="28"/>
          <w:szCs w:val="28"/>
        </w:rPr>
        <w:t xml:space="preserve"> –coffee and snacks </w:t>
      </w:r>
    </w:p>
    <w:p w14:paraId="77BA4F5A" w14:textId="68370705" w:rsidR="00463209" w:rsidRPr="00616E90" w:rsidRDefault="00463209" w:rsidP="00463209">
      <w:pPr>
        <w:rPr>
          <w:sz w:val="28"/>
          <w:szCs w:val="28"/>
        </w:rPr>
      </w:pPr>
      <w:r w:rsidRPr="0066566B">
        <w:rPr>
          <w:b/>
          <w:sz w:val="28"/>
          <w:szCs w:val="28"/>
        </w:rPr>
        <w:t>9:00-</w:t>
      </w:r>
      <w:proofErr w:type="gramStart"/>
      <w:r w:rsidRPr="0066566B">
        <w:rPr>
          <w:b/>
          <w:sz w:val="28"/>
          <w:szCs w:val="28"/>
        </w:rPr>
        <w:t>9:15  Welcome</w:t>
      </w:r>
      <w:proofErr w:type="gramEnd"/>
      <w:r w:rsidRPr="00616E90">
        <w:rPr>
          <w:sz w:val="28"/>
          <w:szCs w:val="28"/>
        </w:rPr>
        <w:t>, introductions, 2018 review</w:t>
      </w:r>
    </w:p>
    <w:p w14:paraId="10294E6B" w14:textId="1EDBD4FA" w:rsidR="00463209" w:rsidRPr="0066566B" w:rsidRDefault="00463209" w:rsidP="00463209">
      <w:pPr>
        <w:rPr>
          <w:b/>
          <w:sz w:val="28"/>
          <w:szCs w:val="28"/>
        </w:rPr>
      </w:pPr>
      <w:r w:rsidRPr="0066566B">
        <w:rPr>
          <w:b/>
          <w:sz w:val="28"/>
          <w:szCs w:val="28"/>
        </w:rPr>
        <w:t>9:15-</w:t>
      </w:r>
      <w:proofErr w:type="gramStart"/>
      <w:r w:rsidR="00FF3B54" w:rsidRPr="0066566B">
        <w:rPr>
          <w:b/>
          <w:sz w:val="28"/>
          <w:szCs w:val="28"/>
        </w:rPr>
        <w:t>9:45</w:t>
      </w:r>
      <w:r w:rsidRPr="0066566B">
        <w:rPr>
          <w:b/>
          <w:sz w:val="28"/>
          <w:szCs w:val="28"/>
        </w:rPr>
        <w:t xml:space="preserve"> </w:t>
      </w:r>
      <w:r w:rsidR="0066566B" w:rsidRPr="0066566B">
        <w:rPr>
          <w:b/>
          <w:sz w:val="28"/>
          <w:szCs w:val="28"/>
        </w:rPr>
        <w:t xml:space="preserve"> </w:t>
      </w:r>
      <w:r w:rsidRPr="0066566B">
        <w:rPr>
          <w:b/>
          <w:sz w:val="28"/>
          <w:szCs w:val="28"/>
        </w:rPr>
        <w:t>Columbia</w:t>
      </w:r>
      <w:proofErr w:type="gramEnd"/>
      <w:r w:rsidRPr="0066566B">
        <w:rPr>
          <w:b/>
          <w:sz w:val="28"/>
          <w:szCs w:val="28"/>
        </w:rPr>
        <w:t xml:space="preserve"> River Treaty (CRT) Work </w:t>
      </w:r>
    </w:p>
    <w:p w14:paraId="7CE6EFB6" w14:textId="236CB865" w:rsidR="00463209" w:rsidRPr="00616E90" w:rsidRDefault="00463209" w:rsidP="00463209">
      <w:pPr>
        <w:rPr>
          <w:sz w:val="28"/>
          <w:szCs w:val="28"/>
        </w:rPr>
      </w:pPr>
      <w:r w:rsidRPr="00616E90">
        <w:rPr>
          <w:sz w:val="28"/>
          <w:szCs w:val="28"/>
        </w:rPr>
        <w:tab/>
        <w:t xml:space="preserve">Morna McEachern (PNWCSC CRT field course co-organizer), Stan DeMello (PNWCSC field course participant, UW School of Social Work), Elizabeth Mayer (UW student, PNWER intern, </w:t>
      </w:r>
      <w:r w:rsidR="006832EE">
        <w:rPr>
          <w:sz w:val="28"/>
          <w:szCs w:val="28"/>
        </w:rPr>
        <w:t>participant,</w:t>
      </w:r>
      <w:bookmarkStart w:id="0" w:name="_GoBack"/>
      <w:bookmarkEnd w:id="0"/>
      <w:r w:rsidRPr="00616E90">
        <w:rPr>
          <w:sz w:val="28"/>
          <w:szCs w:val="28"/>
        </w:rPr>
        <w:t xml:space="preserve"> PNWER CRT field trip)</w:t>
      </w:r>
      <w:r w:rsidR="002078A5">
        <w:rPr>
          <w:sz w:val="28"/>
          <w:szCs w:val="28"/>
        </w:rPr>
        <w:t>, Eric Finke (PNWCSC field course co-organizer, Independent scholar)</w:t>
      </w:r>
    </w:p>
    <w:p w14:paraId="5CB8035B" w14:textId="3B8CB2AC" w:rsidR="00FF3B54" w:rsidRPr="0066566B" w:rsidRDefault="00FF3B54" w:rsidP="00463209">
      <w:pPr>
        <w:rPr>
          <w:b/>
          <w:sz w:val="28"/>
          <w:szCs w:val="28"/>
        </w:rPr>
      </w:pPr>
      <w:r w:rsidRPr="0066566B">
        <w:rPr>
          <w:b/>
          <w:sz w:val="28"/>
          <w:szCs w:val="28"/>
        </w:rPr>
        <w:t>9:45-</w:t>
      </w:r>
      <w:proofErr w:type="gramStart"/>
      <w:r w:rsidRPr="0066566B">
        <w:rPr>
          <w:b/>
          <w:sz w:val="28"/>
          <w:szCs w:val="28"/>
        </w:rPr>
        <w:t>10:30  “</w:t>
      </w:r>
      <w:proofErr w:type="gramEnd"/>
      <w:r w:rsidRPr="0066566B">
        <w:rPr>
          <w:b/>
          <w:sz w:val="28"/>
          <w:szCs w:val="28"/>
        </w:rPr>
        <w:t>Teaching Canada” Panel Presentation</w:t>
      </w:r>
    </w:p>
    <w:p w14:paraId="7875719B" w14:textId="433A664B" w:rsidR="00FF3B54" w:rsidRPr="00616E90" w:rsidRDefault="00FF3B54" w:rsidP="00463209">
      <w:pPr>
        <w:rPr>
          <w:sz w:val="28"/>
          <w:szCs w:val="28"/>
        </w:rPr>
      </w:pPr>
      <w:r w:rsidRPr="00616E90">
        <w:rPr>
          <w:sz w:val="28"/>
          <w:szCs w:val="28"/>
        </w:rPr>
        <w:tab/>
        <w:t>Gary Wilson, Univ. Northern BC: “Teaching Canadian Politics to Canadians”</w:t>
      </w:r>
    </w:p>
    <w:p w14:paraId="13B2FC74" w14:textId="0BCDCBAB" w:rsidR="00FF3B54" w:rsidRPr="00616E90" w:rsidRDefault="00FF3B54" w:rsidP="005A7292">
      <w:pPr>
        <w:spacing w:after="0"/>
        <w:rPr>
          <w:sz w:val="28"/>
          <w:szCs w:val="28"/>
        </w:rPr>
      </w:pPr>
      <w:r w:rsidRPr="00616E90">
        <w:rPr>
          <w:sz w:val="28"/>
          <w:szCs w:val="28"/>
        </w:rPr>
        <w:tab/>
        <w:t xml:space="preserve">Ross Burkart, Boise State Univ.: “Teaching Canadian Politics to Americans &amp; </w:t>
      </w:r>
    </w:p>
    <w:p w14:paraId="53C3682A" w14:textId="5E6FD347" w:rsidR="00FF3B54" w:rsidRPr="00616E90" w:rsidRDefault="00FF3B54" w:rsidP="005A7292">
      <w:pPr>
        <w:spacing w:after="0"/>
        <w:rPr>
          <w:sz w:val="28"/>
          <w:szCs w:val="28"/>
        </w:rPr>
      </w:pPr>
      <w:r w:rsidRPr="00616E90">
        <w:rPr>
          <w:sz w:val="28"/>
          <w:szCs w:val="28"/>
        </w:rPr>
        <w:tab/>
        <w:t xml:space="preserve">       Canadian Studies Major”</w:t>
      </w:r>
    </w:p>
    <w:p w14:paraId="282E7B9A" w14:textId="77777777" w:rsidR="005A7292" w:rsidRDefault="00FF3B54" w:rsidP="005A7292">
      <w:pPr>
        <w:spacing w:after="0"/>
        <w:rPr>
          <w:sz w:val="28"/>
          <w:szCs w:val="28"/>
        </w:rPr>
      </w:pPr>
      <w:r w:rsidRPr="00616E90">
        <w:rPr>
          <w:sz w:val="28"/>
          <w:szCs w:val="28"/>
        </w:rPr>
        <w:tab/>
      </w:r>
    </w:p>
    <w:p w14:paraId="1BF63C5A" w14:textId="606545AA" w:rsidR="005A7292" w:rsidRDefault="00FF3B54" w:rsidP="005A7292">
      <w:pPr>
        <w:spacing w:after="0"/>
        <w:ind w:firstLine="720"/>
        <w:rPr>
          <w:rFonts w:ascii="Calibri" w:hAnsi="Calibri" w:cs="Calibri"/>
          <w:color w:val="000000"/>
          <w:sz w:val="27"/>
          <w:szCs w:val="27"/>
          <w:shd w:val="clear" w:color="auto" w:fill="FFFFFF"/>
        </w:rPr>
      </w:pPr>
      <w:r w:rsidRPr="00616E90">
        <w:rPr>
          <w:sz w:val="28"/>
          <w:szCs w:val="28"/>
        </w:rPr>
        <w:t xml:space="preserve">Nadine </w:t>
      </w:r>
      <w:proofErr w:type="spellStart"/>
      <w:r w:rsidRPr="00616E90">
        <w:rPr>
          <w:sz w:val="28"/>
          <w:szCs w:val="28"/>
        </w:rPr>
        <w:t>Fabbi</w:t>
      </w:r>
      <w:proofErr w:type="spellEnd"/>
      <w:r w:rsidRPr="00616E90">
        <w:rPr>
          <w:sz w:val="28"/>
          <w:szCs w:val="28"/>
        </w:rPr>
        <w:t xml:space="preserve">, Univ. of Washington: </w:t>
      </w:r>
      <w:r w:rsidR="005A7292">
        <w:rPr>
          <w:sz w:val="28"/>
          <w:szCs w:val="28"/>
        </w:rPr>
        <w:t>“</w:t>
      </w:r>
      <w:r w:rsidR="005A7292">
        <w:rPr>
          <w:rFonts w:ascii="Calibri" w:hAnsi="Calibri" w:cs="Calibri"/>
          <w:color w:val="000000"/>
          <w:sz w:val="27"/>
          <w:szCs w:val="27"/>
          <w:shd w:val="clear" w:color="auto" w:fill="FFFFFF"/>
        </w:rPr>
        <w:t>Teaching Canada: From Area Studies to</w:t>
      </w:r>
    </w:p>
    <w:p w14:paraId="49ADDC1E" w14:textId="1A488B8E" w:rsidR="00FF3B54" w:rsidRDefault="005A7292" w:rsidP="005A7292">
      <w:pPr>
        <w:spacing w:after="0"/>
        <w:rPr>
          <w:rFonts w:ascii="Calibri" w:hAnsi="Calibri" w:cs="Calibri"/>
          <w:color w:val="000000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000000"/>
          <w:sz w:val="27"/>
          <w:szCs w:val="27"/>
          <w:shd w:val="clear" w:color="auto" w:fill="FFFFFF"/>
        </w:rPr>
        <w:t xml:space="preserve">                   Studies in all Areas”</w:t>
      </w:r>
    </w:p>
    <w:p w14:paraId="6C1E7A6F" w14:textId="77777777" w:rsidR="005A7292" w:rsidRPr="00616E90" w:rsidRDefault="005A7292" w:rsidP="005A7292">
      <w:pPr>
        <w:spacing w:after="0"/>
        <w:rPr>
          <w:sz w:val="28"/>
          <w:szCs w:val="28"/>
        </w:rPr>
      </w:pPr>
    </w:p>
    <w:p w14:paraId="13B780AF" w14:textId="72864898" w:rsidR="00FF3B54" w:rsidRPr="0066566B" w:rsidRDefault="00FF3B54" w:rsidP="00FF3B54">
      <w:pPr>
        <w:rPr>
          <w:b/>
          <w:sz w:val="28"/>
          <w:szCs w:val="28"/>
        </w:rPr>
      </w:pPr>
      <w:r w:rsidRPr="0066566B">
        <w:rPr>
          <w:b/>
          <w:sz w:val="28"/>
          <w:szCs w:val="28"/>
        </w:rPr>
        <w:t>10:30-</w:t>
      </w:r>
      <w:proofErr w:type="gramStart"/>
      <w:r w:rsidRPr="0066566B">
        <w:rPr>
          <w:b/>
          <w:sz w:val="28"/>
          <w:szCs w:val="28"/>
        </w:rPr>
        <w:t xml:space="preserve">10:45 </w:t>
      </w:r>
      <w:r w:rsidR="0066566B" w:rsidRPr="0066566B">
        <w:rPr>
          <w:b/>
          <w:sz w:val="28"/>
          <w:szCs w:val="28"/>
        </w:rPr>
        <w:t xml:space="preserve"> </w:t>
      </w:r>
      <w:r w:rsidRPr="0066566B">
        <w:rPr>
          <w:b/>
          <w:sz w:val="28"/>
          <w:szCs w:val="28"/>
        </w:rPr>
        <w:t>Coffee</w:t>
      </w:r>
      <w:proofErr w:type="gramEnd"/>
      <w:r w:rsidRPr="0066566B">
        <w:rPr>
          <w:b/>
          <w:sz w:val="28"/>
          <w:szCs w:val="28"/>
        </w:rPr>
        <w:t xml:space="preserve"> Break</w:t>
      </w:r>
    </w:p>
    <w:p w14:paraId="1AEC93E5" w14:textId="110FCDAF" w:rsidR="00616E90" w:rsidRPr="0066566B" w:rsidRDefault="00FF3B54" w:rsidP="00FF3B54">
      <w:pPr>
        <w:rPr>
          <w:b/>
          <w:sz w:val="28"/>
          <w:szCs w:val="28"/>
        </w:rPr>
      </w:pPr>
      <w:r w:rsidRPr="0066566B">
        <w:rPr>
          <w:b/>
          <w:sz w:val="28"/>
          <w:szCs w:val="28"/>
        </w:rPr>
        <w:t xml:space="preserve">10:45-11:30 “Teaching Canada” Panel Presentation </w:t>
      </w:r>
    </w:p>
    <w:p w14:paraId="2FA230CC" w14:textId="77777777" w:rsidR="00616E90" w:rsidRDefault="00616E90" w:rsidP="00FF3B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Jack Iverson: Whitman College, “Becoming Quebec, an Introduction to </w:t>
      </w:r>
    </w:p>
    <w:p w14:paraId="2DDA9A0D" w14:textId="3CA55375" w:rsidR="00FF3B54" w:rsidRDefault="00616E90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Quebecois Literature”</w:t>
      </w:r>
    </w:p>
    <w:p w14:paraId="2D7F7D35" w14:textId="59180BE2" w:rsidR="00616E90" w:rsidRDefault="00616E90" w:rsidP="00FF3B54">
      <w:pPr>
        <w:rPr>
          <w:sz w:val="28"/>
          <w:szCs w:val="28"/>
        </w:rPr>
      </w:pPr>
      <w:r>
        <w:rPr>
          <w:sz w:val="28"/>
          <w:szCs w:val="28"/>
        </w:rPr>
        <w:tab/>
        <w:t>Fr. Thomas Murphy: Seattle Univ. “Canadian content in history syllabi”</w:t>
      </w:r>
    </w:p>
    <w:p w14:paraId="7F098B3F" w14:textId="0FC8F72F" w:rsidR="00616E90" w:rsidRDefault="00616E90" w:rsidP="00FF3B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Richard Watts: Univ. of Washington: “Teaching Francophone Canada to </w:t>
      </w:r>
    </w:p>
    <w:p w14:paraId="2BBF8816" w14:textId="784C57E3" w:rsidR="00616E90" w:rsidRDefault="00616E90" w:rsidP="00FF3B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Americans”</w:t>
      </w:r>
    </w:p>
    <w:p w14:paraId="23D4A5F7" w14:textId="7E58BC01" w:rsidR="00616E90" w:rsidRDefault="00616E90" w:rsidP="00FF3B54">
      <w:pPr>
        <w:rPr>
          <w:sz w:val="28"/>
          <w:szCs w:val="28"/>
        </w:rPr>
      </w:pPr>
      <w:r w:rsidRPr="0066566B">
        <w:rPr>
          <w:b/>
          <w:sz w:val="28"/>
          <w:szCs w:val="28"/>
        </w:rPr>
        <w:lastRenderedPageBreak/>
        <w:t>11:30-12:30 Discussion</w:t>
      </w:r>
      <w:r>
        <w:rPr>
          <w:sz w:val="28"/>
          <w:szCs w:val="28"/>
        </w:rPr>
        <w:t xml:space="preserve"> about panels’ presentations (Ross Burkart, moderator)</w:t>
      </w:r>
    </w:p>
    <w:p w14:paraId="053D53F0" w14:textId="77777777" w:rsidR="00616E90" w:rsidRDefault="00616E90" w:rsidP="00FF3B54">
      <w:pPr>
        <w:rPr>
          <w:sz w:val="28"/>
          <w:szCs w:val="28"/>
        </w:rPr>
      </w:pPr>
    </w:p>
    <w:p w14:paraId="0B1D6D57" w14:textId="3B217CA6" w:rsidR="00616E90" w:rsidRDefault="00616E90" w:rsidP="00FF3B54">
      <w:pPr>
        <w:rPr>
          <w:sz w:val="28"/>
          <w:szCs w:val="28"/>
        </w:rPr>
      </w:pPr>
      <w:r w:rsidRPr="0066566B">
        <w:rPr>
          <w:b/>
          <w:sz w:val="28"/>
          <w:szCs w:val="28"/>
        </w:rPr>
        <w:t>12:30-</w:t>
      </w:r>
      <w:proofErr w:type="gramStart"/>
      <w:r w:rsidRPr="0066566B">
        <w:rPr>
          <w:b/>
          <w:sz w:val="28"/>
          <w:szCs w:val="28"/>
        </w:rPr>
        <w:t>1:15  Lunch</w:t>
      </w:r>
      <w:proofErr w:type="gramEnd"/>
      <w:r>
        <w:rPr>
          <w:sz w:val="28"/>
          <w:szCs w:val="28"/>
        </w:rPr>
        <w:t>—provided</w:t>
      </w:r>
    </w:p>
    <w:p w14:paraId="43F5624E" w14:textId="11CEDB7D" w:rsidR="00616E90" w:rsidRDefault="00616E90" w:rsidP="00FF3B54">
      <w:pPr>
        <w:rPr>
          <w:sz w:val="28"/>
          <w:szCs w:val="28"/>
        </w:rPr>
      </w:pPr>
      <w:r w:rsidRPr="0066566B">
        <w:rPr>
          <w:b/>
          <w:sz w:val="28"/>
          <w:szCs w:val="28"/>
        </w:rPr>
        <w:t>1:15-2:15 Student Panel “Learning Canada”</w:t>
      </w:r>
      <w:r>
        <w:rPr>
          <w:sz w:val="28"/>
          <w:szCs w:val="28"/>
        </w:rPr>
        <w:t xml:space="preserve"> (Gary Wilson, moderator)</w:t>
      </w:r>
    </w:p>
    <w:p w14:paraId="47C708E6" w14:textId="1E48D213" w:rsidR="00616E90" w:rsidRDefault="00616E90" w:rsidP="00FF3B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Iris Lippert, Univ. of Washington, </w:t>
      </w:r>
      <w:r w:rsidR="00414A5B">
        <w:rPr>
          <w:sz w:val="28"/>
          <w:szCs w:val="28"/>
        </w:rPr>
        <w:t xml:space="preserve">MS Candidate, Civil and Environmental </w:t>
      </w:r>
    </w:p>
    <w:p w14:paraId="6AAFE06B" w14:textId="46034FDB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Engineering</w:t>
      </w:r>
    </w:p>
    <w:p w14:paraId="081B60F3" w14:textId="099F8A8A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Michael </w:t>
      </w:r>
      <w:proofErr w:type="spellStart"/>
      <w:r>
        <w:rPr>
          <w:sz w:val="28"/>
          <w:szCs w:val="28"/>
        </w:rPr>
        <w:t>Muga</w:t>
      </w:r>
      <w:r w:rsidR="000479FD">
        <w:rPr>
          <w:sz w:val="28"/>
          <w:szCs w:val="28"/>
        </w:rPr>
        <w:t>m</w:t>
      </w:r>
      <w:r>
        <w:rPr>
          <w:sz w:val="28"/>
          <w:szCs w:val="28"/>
        </w:rPr>
        <w:t>be</w:t>
      </w:r>
      <w:proofErr w:type="spellEnd"/>
      <w:r>
        <w:rPr>
          <w:sz w:val="28"/>
          <w:szCs w:val="28"/>
        </w:rPr>
        <w:t>, Univ</w:t>
      </w:r>
      <w:r w:rsidR="002078A5">
        <w:rPr>
          <w:sz w:val="28"/>
          <w:szCs w:val="28"/>
        </w:rPr>
        <w:t>.</w:t>
      </w:r>
      <w:r>
        <w:rPr>
          <w:sz w:val="28"/>
          <w:szCs w:val="28"/>
        </w:rPr>
        <w:t xml:space="preserve"> of Washington, MSW Candidate, School of </w:t>
      </w:r>
    </w:p>
    <w:p w14:paraId="7AAABF79" w14:textId="19759679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Social Work</w:t>
      </w:r>
    </w:p>
    <w:p w14:paraId="4F1A6231" w14:textId="498829EE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Julia Lindsay, Univ of British Columbia, Corbett Exchange Student at Univ of </w:t>
      </w:r>
    </w:p>
    <w:p w14:paraId="07BD5DD7" w14:textId="598D9FA1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Washington</w:t>
      </w:r>
    </w:p>
    <w:p w14:paraId="2931D442" w14:textId="135E5E8F" w:rsidR="002078A5" w:rsidRDefault="002078A5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Samantha Farquhar, Univ. of Washington, Foreign Language Area </w:t>
      </w:r>
    </w:p>
    <w:p w14:paraId="16F7828F" w14:textId="49473A06" w:rsidR="002078A5" w:rsidRDefault="002078A5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Studies fellow</w:t>
      </w:r>
    </w:p>
    <w:p w14:paraId="4C89CAD3" w14:textId="0248B96F" w:rsidR="002078A5" w:rsidRDefault="002078A5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Parsa</w:t>
      </w:r>
      <w:proofErr w:type="spellEnd"/>
      <w:r>
        <w:rPr>
          <w:sz w:val="28"/>
          <w:szCs w:val="28"/>
        </w:rPr>
        <w:t xml:space="preserve"> Shani, Univ. of British Columbia, Corbett Fellow at Univ. of</w:t>
      </w:r>
    </w:p>
    <w:p w14:paraId="551218D5" w14:textId="3CE9A304" w:rsidR="002078A5" w:rsidRDefault="002078A5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Washington. (</w:t>
      </w:r>
      <w:proofErr w:type="spellStart"/>
      <w:r>
        <w:rPr>
          <w:sz w:val="28"/>
          <w:szCs w:val="28"/>
        </w:rPr>
        <w:t>Parsa</w:t>
      </w:r>
      <w:proofErr w:type="spellEnd"/>
      <w:r>
        <w:rPr>
          <w:sz w:val="28"/>
          <w:szCs w:val="28"/>
        </w:rPr>
        <w:t xml:space="preserve"> will arrive at 2:30)</w:t>
      </w:r>
    </w:p>
    <w:p w14:paraId="6A1FA2B9" w14:textId="136DEE79" w:rsidR="00D43CD1" w:rsidRDefault="00D43CD1" w:rsidP="00FF3B54">
      <w:pPr>
        <w:rPr>
          <w:sz w:val="28"/>
          <w:szCs w:val="28"/>
        </w:rPr>
      </w:pPr>
      <w:r>
        <w:rPr>
          <w:sz w:val="28"/>
          <w:szCs w:val="28"/>
        </w:rPr>
        <w:tab/>
        <w:t>Marion Ferguson, Univ. of Washington, Program Manager, Canadian</w:t>
      </w:r>
    </w:p>
    <w:p w14:paraId="7B625D56" w14:textId="2E14BCBB" w:rsidR="00D43CD1" w:rsidRDefault="00D43CD1" w:rsidP="00FF3B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Studies Center, coordinator for Corbett Exchange Program</w:t>
      </w:r>
    </w:p>
    <w:p w14:paraId="66C5FDB9" w14:textId="3E700497" w:rsidR="00414A5B" w:rsidRPr="0066566B" w:rsidRDefault="00414A5B" w:rsidP="00FF3B54">
      <w:pPr>
        <w:rPr>
          <w:b/>
          <w:sz w:val="28"/>
          <w:szCs w:val="28"/>
        </w:rPr>
      </w:pPr>
      <w:r w:rsidRPr="0066566B">
        <w:rPr>
          <w:b/>
          <w:sz w:val="28"/>
          <w:szCs w:val="28"/>
        </w:rPr>
        <w:t>2:15-4:00 General Discussion</w:t>
      </w:r>
    </w:p>
    <w:p w14:paraId="6A6CF5BC" w14:textId="76F7D9EA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Future of the Field course </w:t>
      </w:r>
    </w:p>
    <w:p w14:paraId="72AE219F" w14:textId="68557D92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ab/>
        <w:t>Succession planning</w:t>
      </w:r>
    </w:p>
    <w:p w14:paraId="32BF3064" w14:textId="024C7443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ab/>
        <w:t>State of Canadian Studies at meeting participants’ institutions</w:t>
      </w:r>
    </w:p>
    <w:p w14:paraId="4A14CE2F" w14:textId="64CE1DDB" w:rsidR="00414A5B" w:rsidRDefault="00414A5B" w:rsidP="00FF3B54">
      <w:pPr>
        <w:rPr>
          <w:sz w:val="28"/>
          <w:szCs w:val="28"/>
        </w:rPr>
      </w:pPr>
      <w:r>
        <w:rPr>
          <w:sz w:val="28"/>
          <w:szCs w:val="28"/>
        </w:rPr>
        <w:tab/>
        <w:t>ACSUS—propose a roundtable for regional foci</w:t>
      </w:r>
    </w:p>
    <w:p w14:paraId="525C5045" w14:textId="02D4E88A" w:rsidR="00D43CD1" w:rsidRDefault="00D43CD1" w:rsidP="00FF3B54">
      <w:pPr>
        <w:rPr>
          <w:sz w:val="28"/>
          <w:szCs w:val="28"/>
        </w:rPr>
      </w:pPr>
      <w:r>
        <w:rPr>
          <w:sz w:val="28"/>
          <w:szCs w:val="28"/>
        </w:rPr>
        <w:tab/>
        <w:t>Closing gift exchange</w:t>
      </w:r>
    </w:p>
    <w:p w14:paraId="77A52689" w14:textId="5DAC06D1" w:rsidR="00414A5B" w:rsidRPr="0066566B" w:rsidRDefault="00414A5B" w:rsidP="00FF3B54">
      <w:pPr>
        <w:rPr>
          <w:sz w:val="28"/>
          <w:szCs w:val="28"/>
        </w:rPr>
      </w:pPr>
      <w:proofErr w:type="gramStart"/>
      <w:r w:rsidRPr="0066566B">
        <w:rPr>
          <w:b/>
          <w:sz w:val="28"/>
          <w:szCs w:val="28"/>
        </w:rPr>
        <w:t>6:00  No</w:t>
      </w:r>
      <w:proofErr w:type="gramEnd"/>
      <w:r w:rsidRPr="0066566B">
        <w:rPr>
          <w:b/>
          <w:sz w:val="28"/>
          <w:szCs w:val="28"/>
        </w:rPr>
        <w:t xml:space="preserve"> host dinner at </w:t>
      </w:r>
      <w:proofErr w:type="spellStart"/>
      <w:r w:rsidRPr="0066566B">
        <w:rPr>
          <w:b/>
          <w:sz w:val="28"/>
          <w:szCs w:val="28"/>
        </w:rPr>
        <w:t>Marlai</w:t>
      </w:r>
      <w:proofErr w:type="spellEnd"/>
      <w:r w:rsidRPr="0066566B">
        <w:rPr>
          <w:b/>
          <w:sz w:val="28"/>
          <w:szCs w:val="28"/>
        </w:rPr>
        <w:t xml:space="preserve"> Thai </w:t>
      </w:r>
      <w:r w:rsidR="0066566B">
        <w:rPr>
          <w:b/>
          <w:sz w:val="28"/>
          <w:szCs w:val="28"/>
        </w:rPr>
        <w:t xml:space="preserve">: </w:t>
      </w:r>
      <w:r w:rsidR="0066566B">
        <w:rPr>
          <w:sz w:val="28"/>
          <w:szCs w:val="28"/>
        </w:rPr>
        <w:t>3719 NE 45</w:t>
      </w:r>
      <w:r w:rsidR="0066566B" w:rsidRPr="0066566B">
        <w:rPr>
          <w:sz w:val="28"/>
          <w:szCs w:val="28"/>
          <w:vertAlign w:val="superscript"/>
        </w:rPr>
        <w:t>th</w:t>
      </w:r>
      <w:r w:rsidR="0066566B">
        <w:rPr>
          <w:sz w:val="28"/>
          <w:szCs w:val="28"/>
        </w:rPr>
        <w:t xml:space="preserve"> St. Seattle, WA, 98105</w:t>
      </w:r>
    </w:p>
    <w:p w14:paraId="4B0447DE" w14:textId="0750AC29" w:rsidR="00463209" w:rsidRPr="00616E90" w:rsidRDefault="00463209" w:rsidP="00463209">
      <w:pPr>
        <w:rPr>
          <w:sz w:val="28"/>
          <w:szCs w:val="28"/>
        </w:rPr>
      </w:pPr>
    </w:p>
    <w:sectPr w:rsidR="00463209" w:rsidRPr="00616E90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84FC7" w14:textId="77777777" w:rsidR="008D69CE" w:rsidRDefault="008D69CE" w:rsidP="00463209">
      <w:pPr>
        <w:spacing w:after="0" w:line="240" w:lineRule="auto"/>
      </w:pPr>
      <w:r>
        <w:separator/>
      </w:r>
    </w:p>
  </w:endnote>
  <w:endnote w:type="continuationSeparator" w:id="0">
    <w:p w14:paraId="010F7971" w14:textId="77777777" w:rsidR="008D69CE" w:rsidRDefault="008D69CE" w:rsidP="0046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49C70" w14:textId="77777777" w:rsidR="008D69CE" w:rsidRDefault="008D69CE" w:rsidP="00463209">
      <w:pPr>
        <w:spacing w:after="0" w:line="240" w:lineRule="auto"/>
      </w:pPr>
      <w:r>
        <w:separator/>
      </w:r>
    </w:p>
  </w:footnote>
  <w:footnote w:type="continuationSeparator" w:id="0">
    <w:p w14:paraId="27BBAD6F" w14:textId="77777777" w:rsidR="008D69CE" w:rsidRDefault="008D69CE" w:rsidP="0046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CE358" w14:textId="6F8A6AE0" w:rsidR="00463209" w:rsidRDefault="00463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51356" w14:textId="2C3305A4" w:rsidR="00463209" w:rsidRDefault="00463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A75D" w14:textId="668DF8B0" w:rsidR="00463209" w:rsidRDefault="004632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09"/>
    <w:rsid w:val="000479FD"/>
    <w:rsid w:val="002078A5"/>
    <w:rsid w:val="00414A5B"/>
    <w:rsid w:val="00463209"/>
    <w:rsid w:val="00576F0C"/>
    <w:rsid w:val="005A7292"/>
    <w:rsid w:val="00616E90"/>
    <w:rsid w:val="0066566B"/>
    <w:rsid w:val="006735BE"/>
    <w:rsid w:val="006832EE"/>
    <w:rsid w:val="006C55DA"/>
    <w:rsid w:val="006D25FD"/>
    <w:rsid w:val="00897902"/>
    <w:rsid w:val="008D69CE"/>
    <w:rsid w:val="00B31BB7"/>
    <w:rsid w:val="00CA5146"/>
    <w:rsid w:val="00D43CD1"/>
    <w:rsid w:val="00E87495"/>
    <w:rsid w:val="00F31C50"/>
    <w:rsid w:val="00FC256F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34509"/>
  <w15:chartTrackingRefBased/>
  <w15:docId w15:val="{A67352F3-ADBB-4589-85DB-68F643EE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209"/>
  </w:style>
  <w:style w:type="paragraph" w:styleId="Footer">
    <w:name w:val="footer"/>
    <w:basedOn w:val="Normal"/>
    <w:link w:val="FooterChar"/>
    <w:uiPriority w:val="99"/>
    <w:unhideWhenUsed/>
    <w:rsid w:val="00463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Morna</dc:creator>
  <cp:keywords/>
  <dc:description/>
  <cp:lastModifiedBy>Morna</cp:lastModifiedBy>
  <cp:revision>5</cp:revision>
  <dcterms:created xsi:type="dcterms:W3CDTF">2019-01-23T16:54:00Z</dcterms:created>
  <dcterms:modified xsi:type="dcterms:W3CDTF">2019-01-28T23:11:00Z</dcterms:modified>
</cp:coreProperties>
</file>