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2F6" w:rsidRDefault="00B844C0" w:rsidP="004372BD">
      <w:pPr>
        <w:spacing w:after="0"/>
        <w:jc w:val="center"/>
      </w:pPr>
      <w:r>
        <w:rPr>
          <w:noProof/>
          <w:lang w:bidi="he-IL"/>
        </w:rPr>
        <w:drawing>
          <wp:inline distT="0" distB="0" distL="0" distR="0">
            <wp:extent cx="6254115" cy="4187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torini.jpg"/>
                    <pic:cNvPicPr/>
                  </pic:nvPicPr>
                  <pic:blipFill>
                    <a:blip r:embed="rId7">
                      <a:extLst>
                        <a:ext uri="{28A0092B-C50C-407E-A947-70E740481C1C}">
                          <a14:useLocalDpi xmlns:a14="http://schemas.microsoft.com/office/drawing/2010/main" val="0"/>
                        </a:ext>
                      </a:extLst>
                    </a:blip>
                    <a:stretch>
                      <a:fillRect/>
                    </a:stretch>
                  </pic:blipFill>
                  <pic:spPr>
                    <a:xfrm>
                      <a:off x="0" y="0"/>
                      <a:ext cx="6254115" cy="4187825"/>
                    </a:xfrm>
                    <a:prstGeom prst="rect">
                      <a:avLst/>
                    </a:prstGeom>
                  </pic:spPr>
                </pic:pic>
              </a:graphicData>
            </a:graphic>
          </wp:inline>
        </w:drawing>
      </w:r>
    </w:p>
    <w:p w:rsidR="002542F6" w:rsidRDefault="0031266B">
      <w:pPr>
        <w:spacing w:after="0"/>
        <w:ind w:right="10"/>
        <w:jc w:val="center"/>
      </w:pPr>
      <w:r>
        <w:rPr>
          <w:rFonts w:ascii="Times New Roman" w:eastAsia="Times New Roman" w:hAnsi="Times New Roman" w:cs="Times New Roman"/>
          <w:sz w:val="24"/>
        </w:rPr>
        <w:t xml:space="preserve"> </w:t>
      </w:r>
    </w:p>
    <w:p w:rsidR="00B51354" w:rsidRPr="00B844C0" w:rsidRDefault="0031266B" w:rsidP="00B844C0">
      <w:pPr>
        <w:spacing w:after="0"/>
        <w:ind w:left="338"/>
        <w:rPr>
          <w:sz w:val="56"/>
          <w:szCs w:val="56"/>
        </w:rPr>
      </w:pPr>
      <w:r>
        <w:rPr>
          <w:rFonts w:ascii="Times New Roman" w:eastAsia="Times New Roman" w:hAnsi="Times New Roman" w:cs="Times New Roman"/>
          <w:sz w:val="24"/>
        </w:rPr>
        <w:t xml:space="preserve"> </w:t>
      </w:r>
    </w:p>
    <w:p w:rsidR="00AE7441" w:rsidRPr="00B844C0" w:rsidRDefault="00B844C0">
      <w:pPr>
        <w:spacing w:after="0" w:line="258" w:lineRule="auto"/>
        <w:ind w:left="567" w:right="474"/>
        <w:jc w:val="center"/>
        <w:rPr>
          <w:rFonts w:ascii="Calibri Light" w:eastAsia="Bookman Old Style" w:hAnsi="Calibri Light" w:cs="Calibri Light"/>
          <w:color w:val="7030A0"/>
          <w:sz w:val="56"/>
          <w:szCs w:val="56"/>
          <w:u w:val="single"/>
        </w:rPr>
      </w:pPr>
      <w:r w:rsidRPr="00B844C0">
        <w:rPr>
          <w:rFonts w:ascii="Calibri Light" w:eastAsia="Bookman Old Style" w:hAnsi="Calibri Light" w:cs="Calibri Light"/>
          <w:color w:val="7030A0"/>
          <w:sz w:val="56"/>
          <w:szCs w:val="56"/>
          <w:u w:val="single"/>
        </w:rPr>
        <w:t>SUMMER</w:t>
      </w:r>
      <w:r w:rsidR="004372BD" w:rsidRPr="00B844C0">
        <w:rPr>
          <w:rFonts w:ascii="Calibri Light" w:eastAsia="Bookman Old Style" w:hAnsi="Calibri Light" w:cs="Calibri Light"/>
          <w:color w:val="7030A0"/>
          <w:sz w:val="56"/>
          <w:szCs w:val="56"/>
          <w:u w:val="single"/>
        </w:rPr>
        <w:t xml:space="preserve"> QUARTER 2020</w:t>
      </w:r>
      <w:r w:rsidR="0031266B" w:rsidRPr="00B844C0">
        <w:rPr>
          <w:rFonts w:ascii="Calibri Light" w:eastAsia="Bookman Old Style" w:hAnsi="Calibri Light" w:cs="Calibri Light"/>
          <w:color w:val="7030A0"/>
          <w:sz w:val="56"/>
          <w:szCs w:val="56"/>
          <w:u w:val="single"/>
        </w:rPr>
        <w:t xml:space="preserve"> </w:t>
      </w:r>
    </w:p>
    <w:p w:rsidR="002542F6" w:rsidRDefault="0031266B">
      <w:pPr>
        <w:spacing w:after="0" w:line="258" w:lineRule="auto"/>
        <w:ind w:left="567" w:right="474"/>
        <w:jc w:val="center"/>
        <w:rPr>
          <w:rFonts w:ascii="Calibri Light" w:eastAsia="Bookman Old Style" w:hAnsi="Calibri Light" w:cs="Calibri Light"/>
          <w:color w:val="7030A0"/>
          <w:sz w:val="56"/>
          <w:szCs w:val="56"/>
        </w:rPr>
      </w:pPr>
      <w:r w:rsidRPr="00BD356D">
        <w:rPr>
          <w:rFonts w:ascii="Calibri Light" w:eastAsia="Bookman Old Style" w:hAnsi="Calibri Light" w:cs="Calibri Light"/>
          <w:color w:val="7030A0"/>
          <w:sz w:val="56"/>
          <w:szCs w:val="56"/>
        </w:rPr>
        <w:t xml:space="preserve">COURSE OFFERINGS </w:t>
      </w:r>
    </w:p>
    <w:p w:rsidR="00B844C0" w:rsidRDefault="00B844C0">
      <w:pPr>
        <w:spacing w:after="0" w:line="258" w:lineRule="auto"/>
        <w:ind w:left="567" w:right="474"/>
        <w:jc w:val="center"/>
        <w:rPr>
          <w:rFonts w:ascii="Calibri Light" w:eastAsia="Bookman Old Style" w:hAnsi="Calibri Light" w:cs="Calibri Light"/>
          <w:color w:val="7030A0"/>
          <w:sz w:val="56"/>
          <w:szCs w:val="56"/>
        </w:rPr>
      </w:pPr>
    </w:p>
    <w:p w:rsidR="00B844C0" w:rsidRDefault="00B844C0">
      <w:pPr>
        <w:spacing w:after="0" w:line="258" w:lineRule="auto"/>
        <w:ind w:left="567" w:right="474"/>
        <w:jc w:val="center"/>
        <w:rPr>
          <w:rFonts w:ascii="Calibri Light" w:eastAsia="Bookman Old Style" w:hAnsi="Calibri Light" w:cs="Calibri Light"/>
          <w:color w:val="7030A0"/>
          <w:sz w:val="56"/>
          <w:szCs w:val="56"/>
        </w:rPr>
      </w:pPr>
    </w:p>
    <w:p w:rsidR="00B844C0" w:rsidRDefault="00B844C0">
      <w:pPr>
        <w:spacing w:after="0" w:line="258" w:lineRule="auto"/>
        <w:ind w:left="567" w:right="474"/>
        <w:jc w:val="center"/>
        <w:rPr>
          <w:rFonts w:ascii="Calibri Light" w:eastAsia="Bookman Old Style" w:hAnsi="Calibri Light" w:cs="Calibri Light"/>
          <w:color w:val="7030A0"/>
          <w:sz w:val="56"/>
          <w:szCs w:val="56"/>
        </w:rPr>
      </w:pPr>
    </w:p>
    <w:p w:rsidR="00B844C0" w:rsidRPr="00B844C0" w:rsidRDefault="00B844C0">
      <w:pPr>
        <w:spacing w:after="0" w:line="258" w:lineRule="auto"/>
        <w:ind w:left="567" w:right="474"/>
        <w:jc w:val="center"/>
        <w:rPr>
          <w:rFonts w:ascii="Calibri Light" w:hAnsi="Calibri Light" w:cs="Calibri Light"/>
          <w:b/>
          <w:bCs/>
          <w:i/>
          <w:iCs/>
          <w:sz w:val="56"/>
          <w:szCs w:val="56"/>
        </w:rPr>
      </w:pPr>
      <w:r w:rsidRPr="00B844C0">
        <w:rPr>
          <w:rFonts w:ascii="Calibri Light" w:eastAsia="Bookman Old Style" w:hAnsi="Calibri Light" w:cs="Calibri Light"/>
          <w:b/>
          <w:bCs/>
          <w:i/>
          <w:iCs/>
          <w:color w:val="7030A0"/>
          <w:sz w:val="56"/>
          <w:szCs w:val="56"/>
        </w:rPr>
        <w:t>EUROPEAN STUDIES</w:t>
      </w:r>
    </w:p>
    <w:p w:rsidR="002542F6" w:rsidRPr="00154724" w:rsidRDefault="0031266B" w:rsidP="00154724">
      <w:pPr>
        <w:spacing w:after="0"/>
        <w:ind w:right="10"/>
        <w:jc w:val="center"/>
      </w:pPr>
      <w:r>
        <w:rPr>
          <w:rFonts w:ascii="Times New Roman" w:eastAsia="Times New Roman" w:hAnsi="Times New Roman" w:cs="Times New Roman"/>
          <w:sz w:val="24"/>
        </w:rPr>
        <w:t xml:space="preserve"> </w:t>
      </w:r>
    </w:p>
    <w:p w:rsidR="002542F6" w:rsidRPr="0034361E" w:rsidRDefault="0031266B">
      <w:pPr>
        <w:spacing w:after="0"/>
        <w:ind w:left="24"/>
        <w:rPr>
          <w:rFonts w:ascii="Calibri Light" w:hAnsi="Calibri Light" w:cs="Calibri Light"/>
        </w:rPr>
      </w:pPr>
      <w:r w:rsidRPr="0034361E">
        <w:rPr>
          <w:rFonts w:ascii="Calibri Light" w:eastAsia="Maiandra GD" w:hAnsi="Calibri Light" w:cs="Calibri Light"/>
          <w:sz w:val="24"/>
        </w:rPr>
        <w:t xml:space="preserve"> </w:t>
      </w:r>
      <w:r w:rsidRPr="0034361E">
        <w:rPr>
          <w:rFonts w:ascii="Calibri Light" w:eastAsia="Times New Roman" w:hAnsi="Calibri Light" w:cs="Calibri Light"/>
          <w:sz w:val="24"/>
        </w:rPr>
        <w:t xml:space="preserve"> </w:t>
      </w:r>
    </w:p>
    <w:p w:rsidR="00B844C0" w:rsidRDefault="00B844C0">
      <w:pPr>
        <w:spacing w:after="3" w:line="239" w:lineRule="auto"/>
        <w:ind w:left="-5" w:right="341" w:hanging="10"/>
        <w:rPr>
          <w:rFonts w:ascii="Calibri Light" w:eastAsia="Maiandra GD" w:hAnsi="Calibri Light" w:cs="Calibri Light"/>
          <w:sz w:val="25"/>
        </w:rPr>
      </w:pPr>
    </w:p>
    <w:p w:rsidR="00B844C0" w:rsidRDefault="00B844C0" w:rsidP="00B844C0">
      <w:pPr>
        <w:spacing w:after="3" w:line="239" w:lineRule="auto"/>
        <w:ind w:left="-5" w:right="341" w:hanging="10"/>
        <w:jc w:val="center"/>
        <w:rPr>
          <w:rFonts w:ascii="Calibri Light" w:eastAsia="Maiandra GD" w:hAnsi="Calibri Light" w:cs="Calibri Light"/>
          <w:sz w:val="25"/>
        </w:rPr>
      </w:pPr>
      <w:r>
        <w:rPr>
          <w:rFonts w:ascii="Calibri Light" w:eastAsia="Maiandra GD" w:hAnsi="Calibri Light" w:cs="Calibri Light"/>
          <w:sz w:val="25"/>
        </w:rPr>
        <w:t>European Studies</w:t>
      </w:r>
    </w:p>
    <w:p w:rsidR="00B844C0" w:rsidRDefault="00B844C0" w:rsidP="00B844C0">
      <w:pPr>
        <w:spacing w:after="3" w:line="239" w:lineRule="auto"/>
        <w:ind w:left="-5" w:right="341" w:hanging="10"/>
        <w:jc w:val="center"/>
        <w:rPr>
          <w:rFonts w:ascii="Calibri Light" w:eastAsia="Maiandra GD" w:hAnsi="Calibri Light" w:cs="Calibri Light"/>
          <w:sz w:val="25"/>
        </w:rPr>
      </w:pPr>
      <w:r>
        <w:rPr>
          <w:rFonts w:ascii="Calibri Light" w:eastAsia="Maiandra GD" w:hAnsi="Calibri Light" w:cs="Calibri Light"/>
          <w:sz w:val="25"/>
        </w:rPr>
        <w:t>Summer Quarter 2020</w:t>
      </w:r>
    </w:p>
    <w:p w:rsidR="00B844C0" w:rsidRDefault="00B844C0" w:rsidP="00B844C0">
      <w:pPr>
        <w:spacing w:after="3" w:line="239" w:lineRule="auto"/>
        <w:ind w:left="-5" w:right="341" w:hanging="10"/>
        <w:jc w:val="center"/>
        <w:rPr>
          <w:rFonts w:ascii="Calibri Light" w:eastAsia="Maiandra GD" w:hAnsi="Calibri Light" w:cs="Calibri Light"/>
          <w:sz w:val="25"/>
        </w:rPr>
      </w:pPr>
      <w:r>
        <w:rPr>
          <w:rFonts w:ascii="Calibri Light" w:eastAsia="Maiandra GD" w:hAnsi="Calibri Light" w:cs="Calibri Light"/>
          <w:sz w:val="25"/>
        </w:rPr>
        <w:t>Course Offerings</w:t>
      </w:r>
    </w:p>
    <w:p w:rsidR="00B844C0" w:rsidRDefault="00B844C0">
      <w:pPr>
        <w:spacing w:after="3" w:line="239" w:lineRule="auto"/>
        <w:ind w:left="-5" w:right="341" w:hanging="10"/>
        <w:rPr>
          <w:rFonts w:ascii="Calibri Light" w:eastAsia="Maiandra GD" w:hAnsi="Calibri Light" w:cs="Calibri Light"/>
          <w:sz w:val="25"/>
        </w:rPr>
      </w:pPr>
    </w:p>
    <w:p w:rsidR="00B844C0" w:rsidRDefault="00B844C0">
      <w:pPr>
        <w:spacing w:after="3" w:line="239" w:lineRule="auto"/>
        <w:ind w:left="-5" w:right="341" w:hanging="10"/>
        <w:rPr>
          <w:rFonts w:ascii="Calibri Light" w:eastAsia="Maiandra GD" w:hAnsi="Calibri Light" w:cs="Calibri Light"/>
          <w:sz w:val="25"/>
        </w:rPr>
      </w:pPr>
    </w:p>
    <w:p w:rsidR="002542F6" w:rsidRPr="0034361E" w:rsidRDefault="0031266B">
      <w:pPr>
        <w:spacing w:after="3" w:line="239" w:lineRule="auto"/>
        <w:ind w:left="-5" w:right="341" w:hanging="10"/>
        <w:rPr>
          <w:rFonts w:ascii="Calibri Light" w:hAnsi="Calibri Light" w:cs="Calibri Light"/>
        </w:rPr>
      </w:pPr>
      <w:r w:rsidRPr="0034361E">
        <w:rPr>
          <w:rFonts w:ascii="Calibri Light" w:eastAsia="Maiandra GD" w:hAnsi="Calibri Light" w:cs="Calibri Light"/>
          <w:sz w:val="25"/>
        </w:rPr>
        <w:t xml:space="preserve">The information below is intended to be helpful in choosing courses. Because the instructor may further develop his/her plans for this course, its characteristics are subject to change without notice. In most cases, the official course syllabus will be distributed on the first day of class.  </w:t>
      </w:r>
      <w:r w:rsidRPr="0034361E">
        <w:rPr>
          <w:rFonts w:ascii="Calibri Light" w:eastAsia="Times New Roman" w:hAnsi="Calibri Light" w:cs="Calibri Light"/>
          <w:sz w:val="24"/>
        </w:rPr>
        <w:t xml:space="preserve"> </w:t>
      </w:r>
    </w:p>
    <w:p w:rsidR="002542F6" w:rsidRPr="0034361E" w:rsidRDefault="0031266B">
      <w:pPr>
        <w:spacing w:after="0"/>
        <w:ind w:left="5"/>
        <w:rPr>
          <w:rFonts w:ascii="Calibri Light" w:hAnsi="Calibri Light" w:cs="Calibri Light"/>
        </w:rPr>
      </w:pPr>
      <w:r w:rsidRPr="0034361E">
        <w:rPr>
          <w:rFonts w:ascii="Calibri Light" w:eastAsia="Maiandra GD" w:hAnsi="Calibri Light" w:cs="Calibri Light"/>
          <w:sz w:val="25"/>
        </w:rPr>
        <w:t xml:space="preserve"> </w:t>
      </w:r>
      <w:r w:rsidRPr="0034361E">
        <w:rPr>
          <w:rFonts w:ascii="Calibri Light" w:eastAsia="Times New Roman" w:hAnsi="Calibri Light" w:cs="Calibri Light"/>
          <w:sz w:val="24"/>
        </w:rPr>
        <w:t xml:space="preserve"> </w:t>
      </w:r>
    </w:p>
    <w:p w:rsidR="002542F6" w:rsidRDefault="00B844C0" w:rsidP="00154724">
      <w:pPr>
        <w:spacing w:after="3" w:line="239" w:lineRule="auto"/>
        <w:ind w:left="-5" w:right="341" w:hanging="10"/>
        <w:rPr>
          <w:rFonts w:ascii="Calibri Light" w:eastAsia="Maiandra GD" w:hAnsi="Calibri Light" w:cs="Calibri Light"/>
          <w:sz w:val="25"/>
        </w:rPr>
      </w:pPr>
      <w:r>
        <w:rPr>
          <w:rFonts w:ascii="Calibri Light" w:eastAsia="Maiandra GD" w:hAnsi="Calibri Light" w:cs="Calibri Light"/>
          <w:sz w:val="25"/>
        </w:rPr>
        <w:t>The following courses cover requirements and lists throughout the European Studies major and Hellenic Studies minor. If you have questions, please make an appointment with your adviser.</w:t>
      </w:r>
    </w:p>
    <w:p w:rsidR="00B844C0" w:rsidRDefault="00B844C0" w:rsidP="00B844C0">
      <w:pPr>
        <w:spacing w:after="3" w:line="239" w:lineRule="auto"/>
        <w:ind w:right="341"/>
        <w:rPr>
          <w:rFonts w:ascii="Calibri Light" w:eastAsia="Maiandra GD" w:hAnsi="Calibri Light" w:cs="Calibri Light"/>
          <w:sz w:val="25"/>
        </w:rPr>
      </w:pPr>
    </w:p>
    <w:p w:rsidR="00B844C0" w:rsidRDefault="00B844C0" w:rsidP="00B844C0">
      <w:pPr>
        <w:spacing w:after="3" w:line="239" w:lineRule="auto"/>
        <w:ind w:right="341"/>
        <w:rPr>
          <w:rFonts w:ascii="Calibri Light" w:eastAsia="Maiandra GD" w:hAnsi="Calibri Light" w:cs="Calibri Light"/>
          <w:sz w:val="25"/>
        </w:rPr>
      </w:pPr>
      <w:r>
        <w:rPr>
          <w:rFonts w:ascii="Calibri Light" w:eastAsia="Maiandra GD" w:hAnsi="Calibri Light" w:cs="Calibri Light"/>
          <w:sz w:val="25"/>
        </w:rPr>
        <w:t>REQ = Major Requirement</w:t>
      </w:r>
    </w:p>
    <w:p w:rsidR="00B844C0" w:rsidRDefault="00B844C0" w:rsidP="00B844C0">
      <w:pPr>
        <w:spacing w:after="3" w:line="239" w:lineRule="auto"/>
        <w:ind w:right="341"/>
        <w:rPr>
          <w:rFonts w:ascii="Calibri Light" w:eastAsia="Maiandra GD" w:hAnsi="Calibri Light" w:cs="Calibri Light"/>
          <w:sz w:val="25"/>
        </w:rPr>
      </w:pPr>
      <w:r>
        <w:rPr>
          <w:rFonts w:ascii="Calibri Light" w:eastAsia="Maiandra GD" w:hAnsi="Calibri Light" w:cs="Calibri Light"/>
          <w:sz w:val="25"/>
        </w:rPr>
        <w:t>ES = European Survey Course Requirement</w:t>
      </w:r>
    </w:p>
    <w:p w:rsidR="00B844C0" w:rsidRPr="00B844C0" w:rsidRDefault="00B844C0" w:rsidP="00B844C0">
      <w:pPr>
        <w:spacing w:after="3" w:line="239" w:lineRule="auto"/>
        <w:ind w:right="341"/>
        <w:rPr>
          <w:rFonts w:ascii="Calibri Light" w:eastAsia="Maiandra GD" w:hAnsi="Calibri Light" w:cs="Calibri Light"/>
          <w:sz w:val="25"/>
        </w:rPr>
      </w:pPr>
      <w:r>
        <w:rPr>
          <w:rFonts w:ascii="Calibri Light" w:eastAsia="Maiandra GD" w:hAnsi="Calibri Light" w:cs="Calibri Light"/>
          <w:sz w:val="25"/>
        </w:rPr>
        <w:t>HE = Hellenic Studies Minor Courses</w:t>
      </w:r>
    </w:p>
    <w:p w:rsidR="00B844C0" w:rsidRDefault="00B844C0" w:rsidP="007A06DD">
      <w:pPr>
        <w:spacing w:after="0"/>
        <w:ind w:left="24"/>
        <w:rPr>
          <w:rFonts w:ascii="Calibri Light" w:eastAsia="Maiandra GD" w:hAnsi="Calibri Light" w:cs="Calibri Light"/>
          <w:sz w:val="24"/>
        </w:rPr>
      </w:pPr>
    </w:p>
    <w:p w:rsidR="00B844C0" w:rsidRDefault="00B844C0" w:rsidP="007A06DD">
      <w:pPr>
        <w:spacing w:after="0"/>
        <w:ind w:left="24"/>
        <w:rPr>
          <w:rFonts w:ascii="Calibri Light" w:eastAsia="Maiandra GD" w:hAnsi="Calibri Light" w:cs="Calibri Light"/>
          <w:sz w:val="24"/>
        </w:rPr>
      </w:pPr>
    </w:p>
    <w:p w:rsidR="00073DD4" w:rsidRDefault="00073DD4">
      <w:pPr>
        <w:spacing w:after="0" w:line="261" w:lineRule="auto"/>
        <w:ind w:left="15" w:right="391" w:hanging="10"/>
        <w:jc w:val="both"/>
        <w:rPr>
          <w:rFonts w:ascii="Calibri Light" w:eastAsia="Times New Roman" w:hAnsi="Calibri Light" w:cs="Calibri Light"/>
          <w:b/>
          <w:color w:val="7030A0"/>
          <w:sz w:val="24"/>
          <w:u w:val="single"/>
        </w:rPr>
      </w:pPr>
    </w:p>
    <w:p w:rsidR="00073DD4" w:rsidRDefault="00073DD4">
      <w:pPr>
        <w:spacing w:after="0" w:line="261" w:lineRule="auto"/>
        <w:ind w:left="15" w:right="391" w:hanging="10"/>
        <w:jc w:val="both"/>
        <w:rPr>
          <w:rFonts w:ascii="Calibri Light" w:eastAsia="Times New Roman" w:hAnsi="Calibri Light" w:cs="Calibri Light"/>
          <w:b/>
          <w:color w:val="7030A0"/>
          <w:sz w:val="24"/>
          <w:u w:val="single"/>
        </w:rPr>
      </w:pPr>
    </w:p>
    <w:p w:rsidR="002542F6"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r w:rsidRPr="009B0EF2">
        <w:rPr>
          <w:rFonts w:asciiTheme="majorHAnsi" w:eastAsia="Times New Roman" w:hAnsiTheme="majorHAnsi" w:cs="Calibri Light"/>
          <w:b/>
          <w:color w:val="7030A0"/>
          <w:sz w:val="36"/>
          <w:szCs w:val="36"/>
          <w:u w:val="single"/>
        </w:rPr>
        <w:t>Required Courses (REQ)</w:t>
      </w:r>
    </w:p>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E05173" w:rsidRPr="009B0EF2" w:rsidTr="00E05173">
        <w:trPr>
          <w:tblCellSpacing w:w="15" w:type="dxa"/>
        </w:trPr>
        <w:tc>
          <w:tcPr>
            <w:tcW w:w="2500" w:type="pct"/>
            <w:shd w:val="clear" w:color="auto" w:fill="FFFFCC"/>
            <w:vAlign w:val="center"/>
            <w:hideMark/>
          </w:tcPr>
          <w:p w:rsidR="00E05173" w:rsidRPr="009B0EF2" w:rsidRDefault="00E05173">
            <w:pPr>
              <w:rPr>
                <w:rFonts w:asciiTheme="majorHAnsi" w:eastAsia="Times New Roman" w:hAnsiTheme="majorHAnsi" w:cs="Times New Roman"/>
                <w:sz w:val="27"/>
                <w:szCs w:val="27"/>
              </w:rPr>
            </w:pPr>
            <w:bookmarkStart w:id="0" w:name="jsis201"/>
            <w:r w:rsidRPr="009B0EF2">
              <w:rPr>
                <w:rFonts w:asciiTheme="majorHAnsi" w:hAnsiTheme="majorHAnsi"/>
                <w:b/>
                <w:bCs/>
                <w:sz w:val="27"/>
                <w:szCs w:val="27"/>
              </w:rPr>
              <w:t>JSIS   201 </w:t>
            </w:r>
            <w:bookmarkEnd w:id="0"/>
            <w:r w:rsidRPr="009B0EF2">
              <w:rPr>
                <w:rFonts w:asciiTheme="majorHAnsi" w:hAnsiTheme="majorHAnsi"/>
                <w:b/>
                <w:bCs/>
                <w:sz w:val="27"/>
                <w:szCs w:val="27"/>
              </w:rPr>
              <w:t> </w:t>
            </w:r>
            <w:hyperlink r:id="rId8" w:anchor="jsis201" w:history="1">
              <w:r w:rsidRPr="009B0EF2">
                <w:rPr>
                  <w:rStyle w:val="Hyperlink"/>
                  <w:rFonts w:asciiTheme="majorHAnsi" w:hAnsiTheme="majorHAnsi"/>
                  <w:b/>
                  <w:bCs/>
                  <w:color w:val="336666"/>
                  <w:sz w:val="27"/>
                  <w:szCs w:val="27"/>
                </w:rPr>
                <w:t>MAKING OF 21ST CENT</w:t>
              </w:r>
            </w:hyperlink>
          </w:p>
        </w:tc>
        <w:tc>
          <w:tcPr>
            <w:tcW w:w="750" w:type="pct"/>
            <w:shd w:val="clear" w:color="auto" w:fill="FFFFCC"/>
            <w:vAlign w:val="center"/>
            <w:hideMark/>
          </w:tcPr>
          <w:p w:rsidR="00E05173" w:rsidRPr="009B0EF2" w:rsidRDefault="00E05173">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E05173" w:rsidRPr="009B0EF2" w:rsidRDefault="00E05173">
            <w:pPr>
              <w:rPr>
                <w:rFonts w:asciiTheme="majorHAnsi" w:hAnsiTheme="majorHAnsi"/>
                <w:sz w:val="27"/>
                <w:szCs w:val="27"/>
              </w:rPr>
            </w:pPr>
          </w:p>
        </w:tc>
      </w:tr>
    </w:tbl>
    <w:p w:rsidR="00E05173" w:rsidRPr="009B0EF2" w:rsidRDefault="00E05173" w:rsidP="00E05173">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E05173" w:rsidRPr="009B0EF2" w:rsidTr="00E05173">
        <w:trPr>
          <w:tblCellSpacing w:w="15" w:type="dxa"/>
        </w:trPr>
        <w:tc>
          <w:tcPr>
            <w:tcW w:w="0" w:type="auto"/>
            <w:vAlign w:val="center"/>
            <w:hideMark/>
          </w:tcPr>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w:t>
            </w:r>
            <w:hyperlink r:id="rId9" w:history="1">
              <w:r w:rsidRPr="009B0EF2">
                <w:rPr>
                  <w:rStyle w:val="Hyperlink"/>
                  <w:rFonts w:asciiTheme="majorHAnsi" w:hAnsiTheme="majorHAnsi"/>
                  <w:color w:val="336666"/>
                </w:rPr>
                <w:t>11945</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MTWThF</w:t>
            </w:r>
            <w:proofErr w:type="spellEnd"/>
            <w:r w:rsidRPr="009B0EF2">
              <w:rPr>
                <w:rFonts w:asciiTheme="majorHAnsi" w:hAnsiTheme="majorHAnsi"/>
                <w:color w:val="000000"/>
              </w:rPr>
              <w:t xml:space="preserve"> 110-320    </w:t>
            </w:r>
            <w:hyperlink r:id="rId10" w:history="1">
              <w:r w:rsidRPr="009B0EF2">
                <w:rPr>
                  <w:rStyle w:val="Hyperlink"/>
                  <w:rFonts w:asciiTheme="majorHAnsi" w:hAnsiTheme="majorHAnsi"/>
                  <w:color w:val="336666"/>
                </w:rPr>
                <w:t>DEN</w:t>
              </w:r>
            </w:hyperlink>
            <w:r w:rsidRPr="009B0EF2">
              <w:rPr>
                <w:rFonts w:asciiTheme="majorHAnsi" w:hAnsiTheme="majorHAnsi"/>
                <w:color w:val="000000"/>
              </w:rPr>
              <w:t xml:space="preserve">  111      </w:t>
            </w:r>
            <w:proofErr w:type="spellStart"/>
            <w:r w:rsidRPr="009B0EF2">
              <w:rPr>
                <w:rFonts w:asciiTheme="majorHAnsi" w:hAnsiTheme="majorHAnsi"/>
                <w:color w:val="000000"/>
              </w:rPr>
              <w:t>Bachman,David</w:t>
            </w:r>
            <w:proofErr w:type="spellEnd"/>
            <w:r w:rsidRPr="009B0EF2">
              <w:rPr>
                <w:rFonts w:asciiTheme="majorHAnsi" w:hAnsiTheme="majorHAnsi"/>
                <w:color w:val="000000"/>
              </w:rPr>
              <w:t xml:space="preserve"> M            Open      0/  25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A-term  </w:t>
            </w:r>
          </w:p>
        </w:tc>
      </w:tr>
    </w:tbl>
    <w:p w:rsidR="00E05173" w:rsidRPr="009B0EF2" w:rsidRDefault="00E05173">
      <w:pPr>
        <w:spacing w:after="0" w:line="261" w:lineRule="auto"/>
        <w:ind w:left="15" w:right="391" w:hanging="10"/>
        <w:jc w:val="both"/>
        <w:rPr>
          <w:rFonts w:asciiTheme="majorHAnsi" w:hAnsiTheme="majorHAnsi"/>
        </w:rPr>
      </w:pPr>
      <w:r w:rsidRPr="009B0EF2">
        <w:rPr>
          <w:rFonts w:asciiTheme="majorHAnsi" w:hAnsiTheme="majorHAnsi"/>
          <w:b/>
          <w:bCs/>
          <w:sz w:val="27"/>
          <w:szCs w:val="27"/>
          <w:shd w:val="clear" w:color="auto" w:fill="FFFFFF"/>
        </w:rPr>
        <w:t xml:space="preserve">JSIS 201 </w:t>
      </w:r>
      <w:proofErr w:type="gramStart"/>
      <w:r w:rsidRPr="009B0EF2">
        <w:rPr>
          <w:rFonts w:asciiTheme="majorHAnsi" w:hAnsiTheme="majorHAnsi"/>
          <w:b/>
          <w:bCs/>
          <w:sz w:val="27"/>
          <w:szCs w:val="27"/>
          <w:shd w:val="clear" w:color="auto" w:fill="FFFFFF"/>
        </w:rPr>
        <w:t>The</w:t>
      </w:r>
      <w:proofErr w:type="gramEnd"/>
      <w:r w:rsidRPr="009B0EF2">
        <w:rPr>
          <w:rFonts w:asciiTheme="majorHAnsi" w:hAnsiTheme="majorHAnsi"/>
          <w:b/>
          <w:bCs/>
          <w:sz w:val="27"/>
          <w:szCs w:val="27"/>
          <w:shd w:val="clear" w:color="auto" w:fill="FFFFFF"/>
        </w:rPr>
        <w:t xml:space="preserve"> Making of the 21st Century (5) I&amp;S</w:t>
      </w:r>
      <w:r w:rsidRPr="009B0EF2">
        <w:rPr>
          <w:rFonts w:asciiTheme="majorHAnsi" w:hAnsiTheme="majorHAnsi"/>
          <w:i/>
          <w:iCs/>
          <w:sz w:val="27"/>
          <w:szCs w:val="27"/>
          <w:shd w:val="clear" w:color="auto" w:fill="FFFFFF"/>
        </w:rPr>
        <w:t xml:space="preserve"> Bachman, Callahan, </w:t>
      </w:r>
      <w:proofErr w:type="spellStart"/>
      <w:r w:rsidRPr="009B0EF2">
        <w:rPr>
          <w:rFonts w:asciiTheme="majorHAnsi" w:hAnsiTheme="majorHAnsi"/>
          <w:i/>
          <w:iCs/>
          <w:sz w:val="27"/>
          <w:szCs w:val="27"/>
          <w:shd w:val="clear" w:color="auto" w:fill="FFFFFF"/>
        </w:rPr>
        <w:t>Migdal</w:t>
      </w:r>
      <w:proofErr w:type="spellEnd"/>
      <w:r w:rsidRPr="009B0EF2">
        <w:rPr>
          <w:rFonts w:asciiTheme="majorHAnsi" w:hAnsiTheme="majorHAnsi"/>
          <w:i/>
          <w:iCs/>
          <w:sz w:val="27"/>
          <w:szCs w:val="27"/>
          <w:shd w:val="clear" w:color="auto" w:fill="FFFFFF"/>
        </w:rPr>
        <w:t xml:space="preserve">, </w:t>
      </w:r>
      <w:proofErr w:type="spellStart"/>
      <w:r w:rsidRPr="009B0EF2">
        <w:rPr>
          <w:rFonts w:asciiTheme="majorHAnsi" w:hAnsiTheme="majorHAnsi"/>
          <w:i/>
          <w:iCs/>
          <w:sz w:val="27"/>
          <w:szCs w:val="27"/>
          <w:shd w:val="clear" w:color="auto" w:fill="FFFFFF"/>
        </w:rPr>
        <w:t>Radnitz</w:t>
      </w:r>
      <w:proofErr w:type="spellEnd"/>
      <w:r w:rsidRPr="009B0EF2">
        <w:rPr>
          <w:rFonts w:asciiTheme="majorHAnsi" w:hAnsiTheme="majorHAnsi"/>
          <w:sz w:val="27"/>
          <w:szCs w:val="27"/>
          <w:shd w:val="clear" w:color="auto" w:fill="FFFFFF"/>
        </w:rPr>
        <w:br/>
        <w:t xml:space="preserve">Provides a historical understanding of the twentieth century and major global issues today. Focuses on interdisciplinary social science theories, methods, and information relating to global processes and on developing analytical and writing skills to engage complex questions of causation and effects of global events and forces. Offered: </w:t>
      </w:r>
      <w:proofErr w:type="spellStart"/>
      <w:r w:rsidRPr="009B0EF2">
        <w:rPr>
          <w:rFonts w:asciiTheme="majorHAnsi" w:hAnsiTheme="majorHAnsi"/>
          <w:sz w:val="27"/>
          <w:szCs w:val="27"/>
          <w:shd w:val="clear" w:color="auto" w:fill="FFFFFF"/>
        </w:rPr>
        <w:t>WSp</w:t>
      </w:r>
      <w:proofErr w:type="spellEnd"/>
      <w:r w:rsidRPr="009B0EF2">
        <w:rPr>
          <w:rFonts w:asciiTheme="majorHAnsi" w:hAnsiTheme="majorHAnsi"/>
          <w:sz w:val="27"/>
          <w:szCs w:val="27"/>
          <w:shd w:val="clear" w:color="auto" w:fill="FFFFFF"/>
        </w:rPr>
        <w:t>.</w:t>
      </w:r>
    </w:p>
    <w:p w:rsidR="00E05173" w:rsidRPr="009B0EF2" w:rsidRDefault="00E05173" w:rsidP="009B0EF2">
      <w:pPr>
        <w:spacing w:after="0" w:line="261" w:lineRule="auto"/>
        <w:ind w:right="391"/>
        <w:jc w:val="both"/>
        <w:rPr>
          <w:rFonts w:asciiTheme="majorHAnsi" w:eastAsia="Times New Roman" w:hAnsiTheme="majorHAnsi" w:cs="Calibri Light"/>
          <w:b/>
          <w:color w:val="7030A0"/>
          <w:sz w:val="36"/>
          <w:szCs w:val="36"/>
          <w:u w:val="single"/>
        </w:rPr>
      </w:pPr>
    </w:p>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r w:rsidRPr="009B0EF2">
        <w:rPr>
          <w:rFonts w:asciiTheme="majorHAnsi" w:eastAsia="Times New Roman" w:hAnsiTheme="majorHAnsi" w:cs="Calibri Light"/>
          <w:b/>
          <w:color w:val="7030A0"/>
          <w:sz w:val="36"/>
          <w:szCs w:val="36"/>
          <w:u w:val="single"/>
        </w:rPr>
        <w:t>Survey Courses (ES)</w:t>
      </w:r>
    </w:p>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lang w:val="fr-FR"/>
              </w:rPr>
            </w:pPr>
            <w:r w:rsidRPr="009B0EF2">
              <w:rPr>
                <w:rFonts w:asciiTheme="majorHAnsi" w:hAnsiTheme="majorHAnsi"/>
                <w:b/>
                <w:bCs/>
                <w:sz w:val="27"/>
                <w:szCs w:val="27"/>
                <w:lang w:val="fr-FR"/>
              </w:rPr>
              <w:t>HSTEU   251  </w:t>
            </w:r>
            <w:hyperlink r:id="rId11" w:anchor="hsteu251" w:history="1">
              <w:r w:rsidRPr="009B0EF2">
                <w:rPr>
                  <w:rStyle w:val="Hyperlink"/>
                  <w:rFonts w:asciiTheme="majorHAnsi" w:hAnsiTheme="majorHAnsi"/>
                  <w:b/>
                  <w:bCs/>
                  <w:color w:val="336666"/>
                  <w:sz w:val="27"/>
                  <w:szCs w:val="27"/>
                  <w:lang w:val="fr-FR"/>
                </w:rPr>
                <w:t>MOD EUR:FRENC REV-EU</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w:t>
            </w:r>
            <w:hyperlink r:id="rId12" w:history="1">
              <w:r w:rsidRPr="009B0EF2">
                <w:rPr>
                  <w:rStyle w:val="Hyperlink"/>
                  <w:rFonts w:asciiTheme="majorHAnsi" w:hAnsiTheme="majorHAnsi"/>
                  <w:color w:val="336666"/>
                </w:rPr>
                <w:t>14448</w:t>
              </w:r>
            </w:hyperlink>
            <w:r w:rsidRPr="009B0EF2">
              <w:rPr>
                <w:rFonts w:asciiTheme="majorHAnsi" w:hAnsiTheme="majorHAnsi"/>
                <w:color w:val="000000"/>
              </w:rPr>
              <w:t xml:space="preserve"> A  5       MW     1050-100   </w:t>
            </w:r>
            <w:hyperlink r:id="rId13" w:history="1">
              <w:r w:rsidRPr="009B0EF2">
                <w:rPr>
                  <w:rStyle w:val="Hyperlink"/>
                  <w:rFonts w:asciiTheme="majorHAnsi" w:hAnsiTheme="majorHAnsi"/>
                  <w:color w:val="336666"/>
                </w:rPr>
                <w:t>SMI</w:t>
              </w:r>
            </w:hyperlink>
            <w:r w:rsidRPr="009B0EF2">
              <w:rPr>
                <w:rFonts w:asciiTheme="majorHAnsi" w:hAnsiTheme="majorHAnsi"/>
                <w:color w:val="000000"/>
              </w:rPr>
              <w:t xml:space="preserve">  304                                 Open      0/  15                %J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p>
    <w:p w:rsidR="00B844C0" w:rsidRPr="009B0EF2" w:rsidRDefault="00B844C0">
      <w:pPr>
        <w:spacing w:after="0" w:line="261" w:lineRule="auto"/>
        <w:ind w:left="15" w:right="391" w:hanging="10"/>
        <w:jc w:val="both"/>
        <w:rPr>
          <w:rFonts w:asciiTheme="majorHAnsi" w:hAnsiTheme="majorHAnsi"/>
        </w:rPr>
      </w:pPr>
      <w:r w:rsidRPr="009B0EF2">
        <w:rPr>
          <w:rFonts w:asciiTheme="majorHAnsi" w:hAnsiTheme="majorHAnsi"/>
          <w:b/>
          <w:bCs/>
          <w:sz w:val="27"/>
          <w:szCs w:val="27"/>
          <w:shd w:val="clear" w:color="auto" w:fill="FFFFFF"/>
        </w:rPr>
        <w:t>HSTEU 251 Events That Shook Modern Europe: From the Fre</w:t>
      </w:r>
      <w:r w:rsidR="00503646">
        <w:rPr>
          <w:rFonts w:asciiTheme="majorHAnsi" w:hAnsiTheme="majorHAnsi"/>
          <w:b/>
          <w:bCs/>
          <w:sz w:val="27"/>
          <w:szCs w:val="27"/>
          <w:shd w:val="clear" w:color="auto" w:fill="FFFFFF"/>
        </w:rPr>
        <w:t xml:space="preserve">nch Revolution to the EU </w:t>
      </w:r>
      <w:r w:rsidRPr="009B0EF2">
        <w:rPr>
          <w:rFonts w:asciiTheme="majorHAnsi" w:hAnsiTheme="majorHAnsi"/>
          <w:sz w:val="27"/>
          <w:szCs w:val="27"/>
          <w:shd w:val="clear" w:color="auto" w:fill="FFFFFF"/>
        </w:rPr>
        <w:br/>
        <w:t>Examines major events that shaped Europe, from French Revolution in 1789 to the foundation of the European Union in 1993. Wars, revolutions, social transformations, toxic ideologies, and liberation movements as milestones in the course of developments in Europe over the past two centuries. Lectures and analysis of documents from these time periods. Offere</w:t>
      </w:r>
      <w:r w:rsidR="00503646">
        <w:rPr>
          <w:rFonts w:asciiTheme="majorHAnsi" w:hAnsiTheme="majorHAnsi"/>
          <w:sz w:val="27"/>
          <w:szCs w:val="27"/>
          <w:shd w:val="clear" w:color="auto" w:fill="FFFFFF"/>
        </w:rPr>
        <w:t xml:space="preserve">d: jointly with JSIS </w:t>
      </w:r>
      <w:proofErr w:type="gramStart"/>
      <w:r w:rsidR="00503646">
        <w:rPr>
          <w:rFonts w:asciiTheme="majorHAnsi" w:hAnsiTheme="majorHAnsi"/>
          <w:sz w:val="27"/>
          <w:szCs w:val="27"/>
          <w:shd w:val="clear" w:color="auto" w:fill="FFFFFF"/>
        </w:rPr>
        <w:t>A</w:t>
      </w:r>
      <w:proofErr w:type="gramEnd"/>
      <w:r w:rsidR="00503646">
        <w:rPr>
          <w:rFonts w:asciiTheme="majorHAnsi" w:hAnsiTheme="majorHAnsi"/>
          <w:sz w:val="27"/>
          <w:szCs w:val="27"/>
          <w:shd w:val="clear" w:color="auto" w:fill="FFFFFF"/>
        </w:rPr>
        <w:t xml:space="preserve"> 251; Sp.</w:t>
      </w:r>
    </w:p>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p>
    <w:p w:rsidR="00B844C0" w:rsidRPr="009B0EF2" w:rsidRDefault="00B844C0">
      <w:pPr>
        <w:spacing w:after="0" w:line="261" w:lineRule="auto"/>
        <w:ind w:left="15" w:right="391" w:hanging="10"/>
        <w:jc w:val="both"/>
        <w:rPr>
          <w:rFonts w:asciiTheme="majorHAnsi" w:eastAsia="Times New Roman" w:hAnsiTheme="majorHAnsi" w:cs="Calibri Light"/>
          <w:b/>
          <w:color w:val="7030A0"/>
          <w:sz w:val="36"/>
          <w:szCs w:val="36"/>
          <w:u w:val="single"/>
        </w:rPr>
      </w:pPr>
      <w:r w:rsidRPr="009B0EF2">
        <w:rPr>
          <w:rFonts w:asciiTheme="majorHAnsi" w:eastAsia="Times New Roman" w:hAnsiTheme="majorHAnsi" w:cs="Calibri Light"/>
          <w:b/>
          <w:color w:val="7030A0"/>
          <w:sz w:val="36"/>
          <w:szCs w:val="36"/>
          <w:u w:val="single"/>
        </w:rPr>
        <w:t>History Courses</w:t>
      </w:r>
    </w:p>
    <w:p w:rsidR="00104C6A" w:rsidRPr="009B0EF2" w:rsidRDefault="00104C6A">
      <w:pPr>
        <w:spacing w:after="0" w:line="261" w:lineRule="auto"/>
        <w:ind w:left="15" w:right="391" w:hanging="10"/>
        <w:jc w:val="both"/>
        <w:rPr>
          <w:rFonts w:asciiTheme="majorHAnsi" w:eastAsia="Times New Roman" w:hAnsiTheme="majorHAnsi" w:cs="Calibri Light"/>
          <w:sz w:val="36"/>
          <w:szCs w:val="36"/>
          <w:u w:val="single"/>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rPr>
            </w:pPr>
            <w:bookmarkStart w:id="1" w:name="arth309"/>
            <w:r w:rsidRPr="009B0EF2">
              <w:rPr>
                <w:rFonts w:asciiTheme="majorHAnsi" w:hAnsiTheme="majorHAnsi"/>
                <w:b/>
                <w:bCs/>
                <w:sz w:val="27"/>
                <w:szCs w:val="27"/>
              </w:rPr>
              <w:t>ART H   309 </w:t>
            </w:r>
            <w:bookmarkEnd w:id="1"/>
            <w:r w:rsidRPr="009B0EF2">
              <w:rPr>
                <w:rFonts w:asciiTheme="majorHAnsi" w:hAnsiTheme="majorHAnsi"/>
                <w:b/>
                <w:bCs/>
                <w:sz w:val="27"/>
                <w:szCs w:val="27"/>
              </w:rPr>
              <w:t> </w:t>
            </w:r>
            <w:hyperlink r:id="rId14" w:anchor="arth309" w:history="1">
              <w:r w:rsidRPr="009B0EF2">
                <w:rPr>
                  <w:rStyle w:val="Hyperlink"/>
                  <w:rFonts w:asciiTheme="majorHAnsi" w:hAnsiTheme="majorHAnsi"/>
                  <w:b/>
                  <w:bCs/>
                  <w:color w:val="336666"/>
                  <w:sz w:val="27"/>
                  <w:szCs w:val="27"/>
                </w:rPr>
                <w:t>TOPICS IN ART HIST</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w:t>
            </w:r>
            <w:hyperlink r:id="rId15" w:history="1">
              <w:r w:rsidRPr="009B0EF2">
                <w:rPr>
                  <w:rStyle w:val="Hyperlink"/>
                  <w:rFonts w:asciiTheme="majorHAnsi" w:hAnsiTheme="majorHAnsi"/>
                  <w:color w:val="336666"/>
                </w:rPr>
                <w:t>10159</w:t>
              </w:r>
            </w:hyperlink>
            <w:r w:rsidRPr="009B0EF2">
              <w:rPr>
                <w:rFonts w:asciiTheme="majorHAnsi" w:hAnsiTheme="majorHAnsi"/>
                <w:color w:val="000000"/>
              </w:rPr>
              <w:t xml:space="preserve"> A  5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1240-240   </w:t>
            </w:r>
            <w:hyperlink r:id="rId16" w:history="1">
              <w:r w:rsidRPr="009B0EF2">
                <w:rPr>
                  <w:rStyle w:val="Hyperlink"/>
                  <w:rFonts w:asciiTheme="majorHAnsi" w:hAnsiTheme="majorHAnsi"/>
                  <w:color w:val="336666"/>
                </w:rPr>
                <w:t>ART</w:t>
              </w:r>
            </w:hyperlink>
            <w:r w:rsidRPr="009B0EF2">
              <w:rPr>
                <w:rFonts w:asciiTheme="majorHAnsi" w:hAnsiTheme="majorHAnsi"/>
                <w:color w:val="000000"/>
              </w:rPr>
              <w:t xml:space="preserve">  317      </w:t>
            </w:r>
            <w:proofErr w:type="spellStart"/>
            <w:r w:rsidRPr="009B0EF2">
              <w:rPr>
                <w:rFonts w:asciiTheme="majorHAnsi" w:hAnsiTheme="majorHAnsi"/>
                <w:color w:val="000000"/>
              </w:rPr>
              <w:t>Wieczorek,Marek</w:t>
            </w:r>
            <w:proofErr w:type="spellEnd"/>
            <w:r w:rsidRPr="009B0EF2">
              <w:rPr>
                <w:rFonts w:asciiTheme="majorHAnsi" w:hAnsiTheme="majorHAnsi"/>
                <w:color w:val="000000"/>
              </w:rPr>
              <w:t xml:space="preserve"> K          Open      0/  30           $30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Full-term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PICASSO  </w:t>
            </w:r>
          </w:p>
          <w:p w:rsidR="00B844C0" w:rsidRPr="009B0EF2" w:rsidRDefault="00B844C0">
            <w:pPr>
              <w:pStyle w:val="HTMLPreformatted"/>
              <w:rPr>
                <w:rFonts w:asciiTheme="majorHAnsi" w:hAnsiTheme="majorHAnsi"/>
                <w:color w:val="000000"/>
              </w:rPr>
            </w:pPr>
          </w:p>
          <w:p w:rsidR="00B844C0" w:rsidRPr="009B0EF2" w:rsidRDefault="00B844C0">
            <w:pPr>
              <w:pStyle w:val="HTMLPreformatted"/>
              <w:rPr>
                <w:rFonts w:asciiTheme="majorHAnsi" w:hAnsiTheme="majorHAnsi"/>
                <w:color w:val="000000"/>
              </w:rPr>
            </w:pPr>
            <w:r w:rsidRPr="009B0EF2">
              <w:rPr>
                <w:rFonts w:asciiTheme="majorHAnsi" w:hAnsiTheme="majorHAnsi"/>
                <w:b/>
                <w:bCs/>
                <w:color w:val="000000"/>
                <w:sz w:val="27"/>
                <w:szCs w:val="27"/>
                <w:shd w:val="clear" w:color="auto" w:fill="FFFFFF"/>
              </w:rPr>
              <w:t>ART H 309 Topics in Art History (5, max. 25) VLPA</w:t>
            </w:r>
            <w:r w:rsidR="00503646">
              <w:rPr>
                <w:rFonts w:asciiTheme="majorHAnsi" w:hAnsiTheme="majorHAnsi"/>
                <w:color w:val="000000"/>
                <w:sz w:val="27"/>
                <w:szCs w:val="27"/>
                <w:shd w:val="clear" w:color="auto" w:fill="FFFFFF"/>
              </w:rPr>
              <w:br/>
            </w:r>
          </w:p>
        </w:tc>
      </w:tr>
    </w:tbl>
    <w:p w:rsidR="009A369F" w:rsidRPr="009B0EF2" w:rsidRDefault="009A369F" w:rsidP="009A369F">
      <w:pPr>
        <w:rPr>
          <w:rFonts w:asciiTheme="majorHAnsi" w:hAnsiTheme="majorHAnsi" w:cs="Calibri Light"/>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rPr>
            </w:pPr>
            <w:bookmarkStart w:id="2" w:name="engl210"/>
            <w:r w:rsidRPr="009B0EF2">
              <w:rPr>
                <w:rFonts w:asciiTheme="majorHAnsi" w:hAnsiTheme="majorHAnsi"/>
                <w:b/>
                <w:bCs/>
                <w:sz w:val="27"/>
                <w:szCs w:val="27"/>
              </w:rPr>
              <w:t>ENGL   210 </w:t>
            </w:r>
            <w:bookmarkEnd w:id="2"/>
            <w:r w:rsidRPr="009B0EF2">
              <w:rPr>
                <w:rFonts w:asciiTheme="majorHAnsi" w:hAnsiTheme="majorHAnsi"/>
                <w:b/>
                <w:bCs/>
                <w:sz w:val="27"/>
                <w:szCs w:val="27"/>
              </w:rPr>
              <w:t> </w:t>
            </w:r>
            <w:hyperlink r:id="rId17" w:anchor="engl210" w:history="1">
              <w:r w:rsidRPr="009B0EF2">
                <w:rPr>
                  <w:rStyle w:val="Hyperlink"/>
                  <w:rFonts w:asciiTheme="majorHAnsi" w:hAnsiTheme="majorHAnsi"/>
                  <w:b/>
                  <w:bCs/>
                  <w:color w:val="336666"/>
                  <w:sz w:val="27"/>
                  <w:szCs w:val="27"/>
                </w:rPr>
                <w:t>LIT 400 TO 1600</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proofErr w:type="spellStart"/>
            <w:r w:rsidRPr="009B0EF2">
              <w:rPr>
                <w:rFonts w:asciiTheme="majorHAnsi" w:hAnsiTheme="majorHAnsi"/>
                <w:color w:val="000000"/>
              </w:rPr>
              <w:t>Restr</w:t>
            </w:r>
            <w:proofErr w:type="spellEnd"/>
            <w:r w:rsidRPr="009B0EF2">
              <w:rPr>
                <w:rFonts w:asciiTheme="majorHAnsi" w:hAnsiTheme="majorHAnsi"/>
                <w:color w:val="000000"/>
              </w:rPr>
              <w:t xml:space="preserve">  </w:t>
            </w:r>
            <w:hyperlink r:id="rId18" w:history="1">
              <w:r w:rsidRPr="009B0EF2">
                <w:rPr>
                  <w:rStyle w:val="Hyperlink"/>
                  <w:rFonts w:asciiTheme="majorHAnsi" w:hAnsiTheme="majorHAnsi"/>
                  <w:color w:val="336666"/>
                </w:rPr>
                <w:t>11416</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1200-210   </w:t>
            </w:r>
            <w:hyperlink r:id="rId19" w:history="1">
              <w:r w:rsidRPr="009B0EF2">
                <w:rPr>
                  <w:rStyle w:val="Hyperlink"/>
                  <w:rFonts w:asciiTheme="majorHAnsi" w:hAnsiTheme="majorHAnsi"/>
                  <w:color w:val="336666"/>
                </w:rPr>
                <w:t>CHL</w:t>
              </w:r>
            </w:hyperlink>
            <w:r w:rsidRPr="009B0EF2">
              <w:rPr>
                <w:rFonts w:asciiTheme="majorHAnsi" w:hAnsiTheme="majorHAnsi"/>
                <w:color w:val="000000"/>
              </w:rPr>
              <w:t xml:space="preserve">  101      </w:t>
            </w:r>
            <w:proofErr w:type="spellStart"/>
            <w:r w:rsidRPr="009B0EF2">
              <w:rPr>
                <w:rFonts w:asciiTheme="majorHAnsi" w:hAnsiTheme="majorHAnsi"/>
                <w:color w:val="000000"/>
              </w:rPr>
              <w:t>Remley,P</w:t>
            </w:r>
            <w:proofErr w:type="spellEnd"/>
            <w:r w:rsidRPr="009B0EF2">
              <w:rPr>
                <w:rFonts w:asciiTheme="majorHAnsi" w:hAnsiTheme="majorHAnsi"/>
                <w:color w:val="000000"/>
              </w:rPr>
              <w:t xml:space="preserve">                   Open      0/  30                W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A-term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ADD CODES FROM INSTRUCTOR PD 3     </w:t>
            </w:r>
          </w:p>
        </w:tc>
      </w:tr>
    </w:tbl>
    <w:p w:rsidR="00B844C0" w:rsidRDefault="00B844C0" w:rsidP="00503646">
      <w:pPr>
        <w:rPr>
          <w:rFonts w:asciiTheme="majorHAnsi" w:hAnsiTheme="majorHAnsi"/>
        </w:rPr>
      </w:pPr>
      <w:r w:rsidRPr="009B0EF2">
        <w:rPr>
          <w:rFonts w:asciiTheme="majorHAnsi" w:hAnsiTheme="majorHAnsi"/>
          <w:b/>
          <w:bCs/>
          <w:sz w:val="27"/>
          <w:szCs w:val="27"/>
          <w:shd w:val="clear" w:color="auto" w:fill="FFFFFF"/>
        </w:rPr>
        <w:t>ENGL 210 Medieval and Early Modern Literature, 400 to 1600 (5) VLPA</w:t>
      </w:r>
      <w:r w:rsidRPr="009B0EF2">
        <w:rPr>
          <w:rFonts w:asciiTheme="majorHAnsi" w:hAnsiTheme="majorHAnsi"/>
          <w:sz w:val="27"/>
          <w:szCs w:val="27"/>
          <w:shd w:val="clear" w:color="auto" w:fill="FFFFFF"/>
        </w:rPr>
        <w:br/>
        <w:t>Introduces literature from the Middle Ages and the Age of Shakespeare, focusing on major works that have shaped the development of literary and intellectual traditions of these periods</w:t>
      </w:r>
      <w:r w:rsidR="00503646">
        <w:rPr>
          <w:rFonts w:asciiTheme="majorHAnsi" w:hAnsiTheme="majorHAnsi"/>
          <w:sz w:val="27"/>
          <w:szCs w:val="27"/>
          <w:shd w:val="clear" w:color="auto" w:fill="FFFFFF"/>
        </w:rPr>
        <w:t xml:space="preserve">. Offered: </w:t>
      </w:r>
      <w:proofErr w:type="spellStart"/>
      <w:r w:rsidR="00503646">
        <w:rPr>
          <w:rFonts w:asciiTheme="majorHAnsi" w:hAnsiTheme="majorHAnsi"/>
          <w:sz w:val="27"/>
          <w:szCs w:val="27"/>
          <w:shd w:val="clear" w:color="auto" w:fill="FFFFFF"/>
        </w:rPr>
        <w:t>AWSp</w:t>
      </w:r>
      <w:proofErr w:type="spellEnd"/>
      <w:r w:rsidR="00503646">
        <w:rPr>
          <w:rFonts w:asciiTheme="majorHAnsi" w:hAnsiTheme="majorHAnsi"/>
          <w:sz w:val="27"/>
          <w:szCs w:val="27"/>
          <w:shd w:val="clear" w:color="auto" w:fill="FFFFFF"/>
        </w:rPr>
        <w:t>.</w:t>
      </w:r>
    </w:p>
    <w:p w:rsidR="00503646" w:rsidRPr="009B0EF2" w:rsidRDefault="00503646" w:rsidP="00503646">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rPr>
            </w:pPr>
            <w:bookmarkStart w:id="3" w:name="engl322"/>
            <w:r w:rsidRPr="009B0EF2">
              <w:rPr>
                <w:rFonts w:asciiTheme="majorHAnsi" w:hAnsiTheme="majorHAnsi"/>
                <w:b/>
                <w:bCs/>
                <w:sz w:val="27"/>
                <w:szCs w:val="27"/>
              </w:rPr>
              <w:t>ENGL   322 </w:t>
            </w:r>
            <w:bookmarkEnd w:id="3"/>
            <w:r w:rsidRPr="009B0EF2">
              <w:rPr>
                <w:rFonts w:asciiTheme="majorHAnsi" w:hAnsiTheme="majorHAnsi"/>
                <w:b/>
                <w:bCs/>
                <w:sz w:val="27"/>
                <w:szCs w:val="27"/>
              </w:rPr>
              <w:t> </w:t>
            </w:r>
            <w:hyperlink r:id="rId20" w:anchor="engl322" w:history="1">
              <w:r w:rsidRPr="009B0EF2">
                <w:rPr>
                  <w:rStyle w:val="Hyperlink"/>
                  <w:rFonts w:asciiTheme="majorHAnsi" w:hAnsiTheme="majorHAnsi"/>
                  <w:b/>
                  <w:bCs/>
                  <w:color w:val="336666"/>
                  <w:sz w:val="27"/>
                  <w:szCs w:val="27"/>
                </w:rPr>
                <w:t>ELIZABETHAN LIT</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proofErr w:type="spellStart"/>
            <w:r w:rsidRPr="009B0EF2">
              <w:rPr>
                <w:rFonts w:asciiTheme="majorHAnsi" w:hAnsiTheme="majorHAnsi"/>
                <w:color w:val="000000"/>
              </w:rPr>
              <w:t>Restr</w:t>
            </w:r>
            <w:proofErr w:type="spellEnd"/>
            <w:r w:rsidRPr="009B0EF2">
              <w:rPr>
                <w:rFonts w:asciiTheme="majorHAnsi" w:hAnsiTheme="majorHAnsi"/>
                <w:color w:val="000000"/>
              </w:rPr>
              <w:t xml:space="preserve">  </w:t>
            </w:r>
            <w:hyperlink r:id="rId21" w:history="1">
              <w:r w:rsidRPr="009B0EF2">
                <w:rPr>
                  <w:rStyle w:val="Hyperlink"/>
                  <w:rFonts w:asciiTheme="majorHAnsi" w:hAnsiTheme="majorHAnsi"/>
                  <w:color w:val="336666"/>
                </w:rPr>
                <w:t>11432</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940-1150   </w:t>
            </w:r>
            <w:hyperlink r:id="rId22" w:history="1">
              <w:r w:rsidRPr="009B0EF2">
                <w:rPr>
                  <w:rStyle w:val="Hyperlink"/>
                  <w:rFonts w:asciiTheme="majorHAnsi" w:hAnsiTheme="majorHAnsi"/>
                  <w:color w:val="336666"/>
                </w:rPr>
                <w:t>SMI</w:t>
              </w:r>
            </w:hyperlink>
            <w:r w:rsidRPr="009B0EF2">
              <w:rPr>
                <w:rFonts w:asciiTheme="majorHAnsi" w:hAnsiTheme="majorHAnsi"/>
                <w:color w:val="000000"/>
              </w:rPr>
              <w:t xml:space="preserve">  120      </w:t>
            </w:r>
            <w:proofErr w:type="spellStart"/>
            <w:r w:rsidRPr="009B0EF2">
              <w:rPr>
                <w:rFonts w:asciiTheme="majorHAnsi" w:hAnsiTheme="majorHAnsi"/>
                <w:color w:val="000000"/>
              </w:rPr>
              <w:t>Streitberger,William</w:t>
            </w:r>
            <w:proofErr w:type="spellEnd"/>
            <w:r w:rsidRPr="009B0EF2">
              <w:rPr>
                <w:rFonts w:asciiTheme="majorHAnsi" w:hAnsiTheme="majorHAnsi"/>
                <w:color w:val="000000"/>
              </w:rPr>
              <w:t xml:space="preserve"> R     Open      0/  30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A-term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ADD CODE FROM INSTRUCTOR PD 3 </w:t>
            </w:r>
          </w:p>
        </w:tc>
      </w:tr>
    </w:tbl>
    <w:p w:rsidR="00B844C0" w:rsidRPr="009B0EF2" w:rsidRDefault="00B844C0" w:rsidP="009A369F">
      <w:pPr>
        <w:rPr>
          <w:rFonts w:asciiTheme="majorHAnsi" w:hAnsiTheme="majorHAnsi"/>
          <w:b/>
          <w:bCs/>
          <w:sz w:val="27"/>
          <w:szCs w:val="27"/>
          <w:shd w:val="clear" w:color="auto" w:fill="FFFFFF"/>
        </w:rPr>
      </w:pPr>
    </w:p>
    <w:p w:rsidR="00B844C0" w:rsidRPr="009B0EF2" w:rsidRDefault="00B844C0" w:rsidP="009A369F">
      <w:pPr>
        <w:rPr>
          <w:rFonts w:asciiTheme="majorHAnsi" w:hAnsiTheme="majorHAnsi"/>
        </w:rPr>
      </w:pPr>
      <w:r w:rsidRPr="009B0EF2">
        <w:rPr>
          <w:rFonts w:asciiTheme="majorHAnsi" w:hAnsiTheme="majorHAnsi"/>
          <w:b/>
          <w:bCs/>
          <w:sz w:val="27"/>
          <w:szCs w:val="27"/>
          <w:shd w:val="clear" w:color="auto" w:fill="FFFFFF"/>
        </w:rPr>
        <w:t>ENGL 322 English Literature: The Elizabethan Age (5) VLPA</w:t>
      </w:r>
      <w:r w:rsidRPr="009B0EF2">
        <w:rPr>
          <w:rFonts w:asciiTheme="majorHAnsi" w:hAnsiTheme="majorHAnsi"/>
          <w:sz w:val="27"/>
          <w:szCs w:val="27"/>
          <w:shd w:val="clear" w:color="auto" w:fill="FFFFFF"/>
        </w:rPr>
        <w:br/>
        <w:t xml:space="preserve">Covers literature and culture of the English Renaissance through the age of Shakespeare. May include poetry by the first English laureates, the drama of the first public theaters and prose </w:t>
      </w:r>
      <w:r w:rsidR="00503646">
        <w:rPr>
          <w:rFonts w:asciiTheme="majorHAnsi" w:hAnsiTheme="majorHAnsi"/>
          <w:sz w:val="27"/>
          <w:szCs w:val="27"/>
          <w:shd w:val="clear" w:color="auto" w:fill="FFFFFF"/>
        </w:rPr>
        <w:t>by the first English essayists.</w:t>
      </w:r>
    </w:p>
    <w:p w:rsidR="00B844C0" w:rsidRPr="009B0EF2" w:rsidRDefault="00B844C0" w:rsidP="009A369F">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rPr>
            </w:pPr>
            <w:bookmarkStart w:id="4" w:name="hstam302"/>
            <w:r w:rsidRPr="009B0EF2">
              <w:rPr>
                <w:rFonts w:asciiTheme="majorHAnsi" w:hAnsiTheme="majorHAnsi"/>
                <w:b/>
                <w:bCs/>
                <w:sz w:val="27"/>
                <w:szCs w:val="27"/>
              </w:rPr>
              <w:t>HSTAM   302 </w:t>
            </w:r>
            <w:bookmarkEnd w:id="4"/>
            <w:r w:rsidRPr="009B0EF2">
              <w:rPr>
                <w:rFonts w:asciiTheme="majorHAnsi" w:hAnsiTheme="majorHAnsi"/>
                <w:b/>
                <w:bCs/>
                <w:sz w:val="27"/>
                <w:szCs w:val="27"/>
              </w:rPr>
              <w:t> </w:t>
            </w:r>
            <w:hyperlink r:id="rId23" w:anchor="hstam302" w:history="1">
              <w:r w:rsidRPr="009B0EF2">
                <w:rPr>
                  <w:rStyle w:val="Hyperlink"/>
                  <w:rFonts w:asciiTheme="majorHAnsi" w:hAnsiTheme="majorHAnsi"/>
                  <w:b/>
                  <w:bCs/>
                  <w:color w:val="336666"/>
                  <w:sz w:val="27"/>
                  <w:szCs w:val="27"/>
                </w:rPr>
                <w:t>ANCIENT ROMAN HIST</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w:t>
            </w:r>
            <w:hyperlink r:id="rId24" w:history="1">
              <w:r w:rsidRPr="009B0EF2">
                <w:rPr>
                  <w:rStyle w:val="Hyperlink"/>
                  <w:rFonts w:asciiTheme="majorHAnsi" w:hAnsiTheme="majorHAnsi"/>
                  <w:color w:val="336666"/>
                </w:rPr>
                <w:t>11810</w:t>
              </w:r>
            </w:hyperlink>
            <w:r w:rsidRPr="009B0EF2">
              <w:rPr>
                <w:rFonts w:asciiTheme="majorHAnsi" w:hAnsiTheme="majorHAnsi"/>
                <w:color w:val="000000"/>
              </w:rPr>
              <w:t xml:space="preserve"> A  5       to be arranged                  </w:t>
            </w:r>
            <w:proofErr w:type="spellStart"/>
            <w:r w:rsidRPr="009B0EF2">
              <w:rPr>
                <w:rFonts w:asciiTheme="majorHAnsi" w:hAnsiTheme="majorHAnsi"/>
                <w:color w:val="000000"/>
              </w:rPr>
              <w:t>Green,M</w:t>
            </w:r>
            <w:proofErr w:type="spellEnd"/>
            <w:r w:rsidRPr="009B0EF2">
              <w:rPr>
                <w:rFonts w:asciiTheme="majorHAnsi" w:hAnsiTheme="majorHAnsi"/>
                <w:color w:val="000000"/>
              </w:rPr>
              <w:t xml:space="preserve">                    Open      0/  80                D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Full-term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GROUP-START ONLINE COURSE: STUDENTS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BEGIN &amp; END TOGETHER. DOES NOT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QUALIFY FOR RESIDENCE CREDIT;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CONSULT YOUR ADVISER. TO ACCESS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COURSE VISIT HTTP://CANVAS.UW.EDU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NO COURSE FEE FOR THIS SUMMER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ONLINE COURSE.   </w:t>
            </w:r>
          </w:p>
        </w:tc>
      </w:tr>
    </w:tbl>
    <w:p w:rsidR="009B0EF2" w:rsidRDefault="009B0EF2" w:rsidP="009A369F">
      <w:pPr>
        <w:rPr>
          <w:rFonts w:asciiTheme="majorHAnsi" w:hAnsiTheme="majorHAnsi"/>
          <w:b/>
          <w:bCs/>
          <w:sz w:val="27"/>
          <w:szCs w:val="27"/>
          <w:shd w:val="clear" w:color="auto" w:fill="FFFFFF"/>
        </w:rPr>
      </w:pPr>
    </w:p>
    <w:p w:rsidR="00B844C0" w:rsidRPr="009B0EF2" w:rsidRDefault="00B844C0" w:rsidP="009A369F">
      <w:pPr>
        <w:rPr>
          <w:rFonts w:asciiTheme="majorHAnsi" w:hAnsiTheme="majorHAnsi"/>
        </w:rPr>
      </w:pPr>
      <w:r w:rsidRPr="009B0EF2">
        <w:rPr>
          <w:rFonts w:asciiTheme="majorHAnsi" w:hAnsiTheme="majorHAnsi"/>
          <w:b/>
          <w:bCs/>
          <w:sz w:val="27"/>
          <w:szCs w:val="27"/>
          <w:shd w:val="clear" w:color="auto" w:fill="FFFFFF"/>
        </w:rPr>
        <w:t>HSTAM 302 Ancient Roman History (5) I&amp;S</w:t>
      </w:r>
      <w:r w:rsidRPr="009B0EF2">
        <w:rPr>
          <w:rFonts w:asciiTheme="majorHAnsi" w:hAnsiTheme="majorHAnsi"/>
          <w:i/>
          <w:iCs/>
          <w:sz w:val="27"/>
          <w:szCs w:val="27"/>
          <w:shd w:val="clear" w:color="auto" w:fill="FFFFFF"/>
        </w:rPr>
        <w:t> Mira Green</w:t>
      </w:r>
      <w:r w:rsidRPr="009B0EF2">
        <w:rPr>
          <w:rFonts w:asciiTheme="majorHAnsi" w:hAnsiTheme="majorHAnsi"/>
          <w:sz w:val="27"/>
          <w:szCs w:val="27"/>
          <w:shd w:val="clear" w:color="auto" w:fill="FFFFFF"/>
        </w:rPr>
        <w:br/>
        <w:t xml:space="preserve">Political, social, economic, and cultural development of Rome from the beginnings in the eighth century BC to the beginning </w:t>
      </w:r>
      <w:r w:rsidR="00503646">
        <w:rPr>
          <w:rFonts w:asciiTheme="majorHAnsi" w:hAnsiTheme="majorHAnsi"/>
          <w:sz w:val="27"/>
          <w:szCs w:val="27"/>
          <w:shd w:val="clear" w:color="auto" w:fill="FFFFFF"/>
        </w:rPr>
        <w:t xml:space="preserve">of the </w:t>
      </w:r>
      <w:proofErr w:type="gramStart"/>
      <w:r w:rsidR="00503646">
        <w:rPr>
          <w:rFonts w:asciiTheme="majorHAnsi" w:hAnsiTheme="majorHAnsi"/>
          <w:sz w:val="27"/>
          <w:szCs w:val="27"/>
          <w:shd w:val="clear" w:color="auto" w:fill="FFFFFF"/>
        </w:rPr>
        <w:t>Middle</w:t>
      </w:r>
      <w:proofErr w:type="gramEnd"/>
      <w:r w:rsidR="00503646">
        <w:rPr>
          <w:rFonts w:asciiTheme="majorHAnsi" w:hAnsiTheme="majorHAnsi"/>
          <w:sz w:val="27"/>
          <w:szCs w:val="27"/>
          <w:shd w:val="clear" w:color="auto" w:fill="FFFFFF"/>
        </w:rPr>
        <w:t xml:space="preserve"> Ages. Offered: S.</w:t>
      </w:r>
    </w:p>
    <w:p w:rsidR="00B844C0" w:rsidRPr="009B0EF2" w:rsidRDefault="00B844C0" w:rsidP="009A369F">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B844C0" w:rsidRPr="009B0EF2" w:rsidTr="00B844C0">
        <w:trPr>
          <w:tblCellSpacing w:w="15" w:type="dxa"/>
        </w:trPr>
        <w:tc>
          <w:tcPr>
            <w:tcW w:w="2500" w:type="pct"/>
            <w:shd w:val="clear" w:color="auto" w:fill="FFFFCC"/>
            <w:vAlign w:val="center"/>
            <w:hideMark/>
          </w:tcPr>
          <w:p w:rsidR="00B844C0" w:rsidRPr="009B0EF2" w:rsidRDefault="00B844C0">
            <w:pPr>
              <w:rPr>
                <w:rFonts w:asciiTheme="majorHAnsi" w:eastAsia="Times New Roman" w:hAnsiTheme="majorHAnsi" w:cs="Times New Roman"/>
                <w:sz w:val="27"/>
                <w:szCs w:val="27"/>
              </w:rPr>
            </w:pPr>
            <w:bookmarkStart w:id="5" w:name="hstcmp485"/>
            <w:r w:rsidRPr="009B0EF2">
              <w:rPr>
                <w:rFonts w:asciiTheme="majorHAnsi" w:hAnsiTheme="majorHAnsi"/>
                <w:b/>
                <w:bCs/>
                <w:sz w:val="27"/>
                <w:szCs w:val="27"/>
              </w:rPr>
              <w:t>HSTCMP   485 </w:t>
            </w:r>
            <w:bookmarkEnd w:id="5"/>
            <w:r w:rsidRPr="009B0EF2">
              <w:rPr>
                <w:rFonts w:asciiTheme="majorHAnsi" w:hAnsiTheme="majorHAnsi"/>
                <w:b/>
                <w:bCs/>
                <w:sz w:val="27"/>
                <w:szCs w:val="27"/>
              </w:rPr>
              <w:t> </w:t>
            </w:r>
            <w:hyperlink r:id="rId25" w:anchor="hstcmp485" w:history="1">
              <w:r w:rsidRPr="009B0EF2">
                <w:rPr>
                  <w:rStyle w:val="Hyperlink"/>
                  <w:rFonts w:asciiTheme="majorHAnsi" w:hAnsiTheme="majorHAnsi"/>
                  <w:b/>
                  <w:bCs/>
                  <w:color w:val="336666"/>
                  <w:sz w:val="27"/>
                  <w:szCs w:val="27"/>
                </w:rPr>
                <w:t>COMPAR COLONIALISM</w:t>
              </w:r>
            </w:hyperlink>
          </w:p>
        </w:tc>
        <w:tc>
          <w:tcPr>
            <w:tcW w:w="750" w:type="pct"/>
            <w:shd w:val="clear" w:color="auto" w:fill="FFFFCC"/>
            <w:vAlign w:val="center"/>
            <w:hideMark/>
          </w:tcPr>
          <w:p w:rsidR="00B844C0" w:rsidRPr="009B0EF2" w:rsidRDefault="00B844C0">
            <w:pPr>
              <w:rPr>
                <w:rFonts w:asciiTheme="majorHAnsi" w:hAnsiTheme="majorHAnsi"/>
                <w:sz w:val="27"/>
                <w:szCs w:val="27"/>
              </w:rPr>
            </w:pPr>
            <w:r w:rsidRPr="009B0EF2">
              <w:rPr>
                <w:rFonts w:asciiTheme="majorHAnsi" w:hAnsiTheme="majorHAnsi"/>
                <w:b/>
                <w:bCs/>
                <w:sz w:val="27"/>
                <w:szCs w:val="27"/>
              </w:rPr>
              <w:t>(I&amp;S,DIV)</w:t>
            </w:r>
          </w:p>
        </w:tc>
        <w:tc>
          <w:tcPr>
            <w:tcW w:w="1750" w:type="pct"/>
            <w:shd w:val="clear" w:color="auto" w:fill="FFFFCC"/>
            <w:vAlign w:val="center"/>
            <w:hideMark/>
          </w:tcPr>
          <w:p w:rsidR="00B844C0" w:rsidRPr="009B0EF2" w:rsidRDefault="00B844C0">
            <w:pPr>
              <w:rPr>
                <w:rFonts w:asciiTheme="majorHAnsi" w:hAnsiTheme="majorHAnsi"/>
                <w:sz w:val="27"/>
                <w:szCs w:val="27"/>
              </w:rPr>
            </w:pPr>
          </w:p>
        </w:tc>
      </w:tr>
    </w:tbl>
    <w:p w:rsidR="00B844C0" w:rsidRPr="009B0EF2" w:rsidRDefault="00B844C0" w:rsidP="00B844C0">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B844C0" w:rsidRPr="009B0EF2" w:rsidTr="00B844C0">
        <w:trPr>
          <w:tblCellSpacing w:w="15" w:type="dxa"/>
        </w:trPr>
        <w:tc>
          <w:tcPr>
            <w:tcW w:w="0" w:type="auto"/>
            <w:vAlign w:val="center"/>
            <w:hideMark/>
          </w:tcPr>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w:t>
            </w:r>
            <w:hyperlink r:id="rId26" w:history="1">
              <w:r w:rsidRPr="009B0EF2">
                <w:rPr>
                  <w:rStyle w:val="Hyperlink"/>
                  <w:rFonts w:asciiTheme="majorHAnsi" w:hAnsiTheme="majorHAnsi"/>
                  <w:color w:val="336666"/>
                </w:rPr>
                <w:t>14446</w:t>
              </w:r>
            </w:hyperlink>
            <w:r w:rsidRPr="009B0EF2">
              <w:rPr>
                <w:rFonts w:asciiTheme="majorHAnsi" w:hAnsiTheme="majorHAnsi"/>
                <w:color w:val="000000"/>
              </w:rPr>
              <w:t xml:space="preserve"> </w:t>
            </w:r>
            <w:proofErr w:type="gramStart"/>
            <w:r w:rsidRPr="009B0EF2">
              <w:rPr>
                <w:rFonts w:asciiTheme="majorHAnsi" w:hAnsiTheme="majorHAnsi"/>
                <w:color w:val="000000"/>
              </w:rPr>
              <w:t>A  5</w:t>
            </w:r>
            <w:proofErr w:type="gramEnd"/>
            <w:r w:rsidRPr="009B0EF2">
              <w:rPr>
                <w:rFonts w:asciiTheme="majorHAnsi" w:hAnsiTheme="majorHAnsi"/>
                <w:color w:val="000000"/>
              </w:rPr>
              <w:t xml:space="preserve">       to be arranged    *    *        </w:t>
            </w:r>
            <w:proofErr w:type="spellStart"/>
            <w:r w:rsidRPr="009B0EF2">
              <w:rPr>
                <w:rFonts w:asciiTheme="majorHAnsi" w:hAnsiTheme="majorHAnsi"/>
                <w:color w:val="000000"/>
              </w:rPr>
              <w:t>Rafael,Vicente</w:t>
            </w:r>
            <w:proofErr w:type="spellEnd"/>
            <w:r w:rsidRPr="009B0EF2">
              <w:rPr>
                <w:rFonts w:asciiTheme="majorHAnsi" w:hAnsiTheme="majorHAnsi"/>
                <w:color w:val="000000"/>
              </w:rPr>
              <w:t xml:space="preserve"> L.          Open      0/  60                WJ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B-term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GROUP-START ONLINE COURSE: STUDENTS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BEGIN &amp; END TOGETHER. DOES NOT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QUALIFY FOR RESIDENCE CREDIT;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CONSULT YOUR ADVISER. TO ACCESS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COURSE VISIT HTTP://CANVAS.UW.EDU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NO COURSE FEE FOR THIS SUMMER                                                                                                                       </w:t>
            </w:r>
          </w:p>
          <w:p w:rsidR="00B844C0" w:rsidRPr="009B0EF2" w:rsidRDefault="00B844C0">
            <w:pPr>
              <w:pStyle w:val="HTMLPreformatted"/>
              <w:rPr>
                <w:rFonts w:asciiTheme="majorHAnsi" w:hAnsiTheme="majorHAnsi"/>
                <w:color w:val="000000"/>
              </w:rPr>
            </w:pPr>
            <w:r w:rsidRPr="009B0EF2">
              <w:rPr>
                <w:rFonts w:asciiTheme="majorHAnsi" w:hAnsiTheme="majorHAnsi"/>
                <w:color w:val="000000"/>
              </w:rPr>
              <w:t xml:space="preserve">                        ONLINE COURSE. </w:t>
            </w:r>
          </w:p>
        </w:tc>
      </w:tr>
    </w:tbl>
    <w:p w:rsidR="009B0EF2" w:rsidRDefault="009B0EF2" w:rsidP="009A369F">
      <w:pPr>
        <w:rPr>
          <w:rFonts w:asciiTheme="majorHAnsi" w:hAnsiTheme="majorHAnsi"/>
          <w:b/>
          <w:bCs/>
          <w:sz w:val="27"/>
          <w:szCs w:val="27"/>
          <w:shd w:val="clear" w:color="auto" w:fill="FFFFFF"/>
        </w:rPr>
      </w:pPr>
    </w:p>
    <w:p w:rsidR="00B844C0" w:rsidRPr="009B0EF2" w:rsidRDefault="00B844C0" w:rsidP="009A369F">
      <w:pPr>
        <w:rPr>
          <w:rFonts w:asciiTheme="majorHAnsi" w:hAnsiTheme="majorHAnsi"/>
        </w:rPr>
      </w:pPr>
      <w:r w:rsidRPr="009B0EF2">
        <w:rPr>
          <w:rFonts w:asciiTheme="majorHAnsi" w:hAnsiTheme="majorHAnsi"/>
          <w:b/>
          <w:bCs/>
          <w:sz w:val="27"/>
          <w:szCs w:val="27"/>
          <w:shd w:val="clear" w:color="auto" w:fill="FFFFFF"/>
        </w:rPr>
        <w:t>HSTCMP 485 Comparative Colonialism (5) I&amp;S, DIV</w:t>
      </w:r>
      <w:r w:rsidRPr="009B0EF2">
        <w:rPr>
          <w:rFonts w:asciiTheme="majorHAnsi" w:hAnsiTheme="majorHAnsi"/>
          <w:i/>
          <w:iCs/>
          <w:sz w:val="27"/>
          <w:szCs w:val="27"/>
          <w:shd w:val="clear" w:color="auto" w:fill="FFFFFF"/>
        </w:rPr>
        <w:t> Vicente L. Rafael</w:t>
      </w:r>
      <w:r w:rsidRPr="009B0EF2">
        <w:rPr>
          <w:rFonts w:asciiTheme="majorHAnsi" w:hAnsiTheme="majorHAnsi"/>
          <w:sz w:val="27"/>
          <w:szCs w:val="27"/>
          <w:shd w:val="clear" w:color="auto" w:fill="FFFFFF"/>
        </w:rPr>
        <w:br/>
        <w:t xml:space="preserve">Explores the historic roots and practices of colonialism throughout the world, focusing on the roles of nationalism, cosmopolitanism, and imperial domination. Treats colonialism as a world event whose effects continue to be felt and whose power needs to be addressed. </w:t>
      </w:r>
      <w:r w:rsidR="00503646">
        <w:rPr>
          <w:rFonts w:asciiTheme="majorHAnsi" w:hAnsiTheme="majorHAnsi"/>
          <w:sz w:val="27"/>
          <w:szCs w:val="27"/>
          <w:shd w:val="clear" w:color="auto" w:fill="FFFFFF"/>
        </w:rPr>
        <w:t>Offered: jointly with CHID 485.</w:t>
      </w:r>
    </w:p>
    <w:p w:rsidR="00B844C0" w:rsidRPr="009B0EF2" w:rsidRDefault="00B844C0" w:rsidP="009A369F">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E05173" w:rsidRPr="009B0EF2" w:rsidTr="00E05173">
        <w:trPr>
          <w:tblCellSpacing w:w="15" w:type="dxa"/>
        </w:trPr>
        <w:tc>
          <w:tcPr>
            <w:tcW w:w="2500" w:type="pct"/>
            <w:shd w:val="clear" w:color="auto" w:fill="FFFFCC"/>
            <w:vAlign w:val="center"/>
            <w:hideMark/>
          </w:tcPr>
          <w:p w:rsidR="00E05173" w:rsidRPr="009B0EF2" w:rsidRDefault="00E05173">
            <w:pPr>
              <w:rPr>
                <w:rFonts w:asciiTheme="majorHAnsi" w:eastAsia="Times New Roman" w:hAnsiTheme="majorHAnsi" w:cs="Times New Roman"/>
                <w:sz w:val="27"/>
                <w:szCs w:val="27"/>
              </w:rPr>
            </w:pPr>
            <w:bookmarkStart w:id="6" w:name="scand270"/>
            <w:r w:rsidRPr="009B0EF2">
              <w:rPr>
                <w:rFonts w:asciiTheme="majorHAnsi" w:hAnsiTheme="majorHAnsi"/>
                <w:b/>
                <w:bCs/>
                <w:sz w:val="27"/>
                <w:szCs w:val="27"/>
              </w:rPr>
              <w:t>SCAND   270 </w:t>
            </w:r>
            <w:bookmarkEnd w:id="6"/>
            <w:r w:rsidRPr="009B0EF2">
              <w:rPr>
                <w:rFonts w:asciiTheme="majorHAnsi" w:hAnsiTheme="majorHAnsi"/>
                <w:b/>
                <w:bCs/>
                <w:sz w:val="27"/>
                <w:szCs w:val="27"/>
              </w:rPr>
              <w:t> </w:t>
            </w:r>
            <w:hyperlink r:id="rId27" w:anchor="scand270" w:history="1">
              <w:r w:rsidRPr="009B0EF2">
                <w:rPr>
                  <w:rStyle w:val="Hyperlink"/>
                  <w:rFonts w:asciiTheme="majorHAnsi" w:hAnsiTheme="majorHAnsi"/>
                  <w:b/>
                  <w:bCs/>
                  <w:color w:val="336666"/>
                  <w:sz w:val="27"/>
                  <w:szCs w:val="27"/>
                </w:rPr>
                <w:t>SAGAS OF VIKINGS</w:t>
              </w:r>
            </w:hyperlink>
          </w:p>
        </w:tc>
        <w:tc>
          <w:tcPr>
            <w:tcW w:w="750" w:type="pct"/>
            <w:shd w:val="clear" w:color="auto" w:fill="FFFFCC"/>
            <w:vAlign w:val="center"/>
            <w:hideMark/>
          </w:tcPr>
          <w:p w:rsidR="00E05173" w:rsidRPr="009B0EF2" w:rsidRDefault="00E05173">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E05173" w:rsidRPr="009B0EF2" w:rsidRDefault="00E05173">
            <w:pPr>
              <w:rPr>
                <w:rFonts w:asciiTheme="majorHAnsi" w:hAnsiTheme="majorHAnsi"/>
                <w:sz w:val="27"/>
                <w:szCs w:val="27"/>
              </w:rPr>
            </w:pPr>
          </w:p>
        </w:tc>
      </w:tr>
    </w:tbl>
    <w:p w:rsidR="00E05173" w:rsidRPr="009B0EF2" w:rsidRDefault="00E05173" w:rsidP="00E05173">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E05173" w:rsidRPr="009B0EF2" w:rsidTr="00E05173">
        <w:trPr>
          <w:tblCellSpacing w:w="15" w:type="dxa"/>
        </w:trPr>
        <w:tc>
          <w:tcPr>
            <w:tcW w:w="0" w:type="auto"/>
            <w:vAlign w:val="center"/>
            <w:hideMark/>
          </w:tcPr>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w:t>
            </w:r>
            <w:hyperlink r:id="rId28" w:history="1">
              <w:r w:rsidRPr="009B0EF2">
                <w:rPr>
                  <w:rStyle w:val="Hyperlink"/>
                  <w:rFonts w:asciiTheme="majorHAnsi" w:hAnsiTheme="majorHAnsi"/>
                  <w:color w:val="336666"/>
                </w:rPr>
                <w:t>13472</w:t>
              </w:r>
            </w:hyperlink>
            <w:r w:rsidRPr="009B0EF2">
              <w:rPr>
                <w:rFonts w:asciiTheme="majorHAnsi" w:hAnsiTheme="majorHAnsi"/>
                <w:color w:val="000000"/>
              </w:rPr>
              <w:t xml:space="preserve"> A  5       to be arranged                  </w:t>
            </w:r>
            <w:proofErr w:type="spellStart"/>
            <w:r w:rsidRPr="009B0EF2">
              <w:rPr>
                <w:rFonts w:asciiTheme="majorHAnsi" w:hAnsiTheme="majorHAnsi"/>
                <w:color w:val="000000"/>
              </w:rPr>
              <w:t>Jenner,L</w:t>
            </w:r>
            <w:proofErr w:type="spellEnd"/>
            <w:r w:rsidRPr="009B0EF2">
              <w:rPr>
                <w:rFonts w:asciiTheme="majorHAnsi" w:hAnsiTheme="majorHAnsi"/>
                <w:color w:val="000000"/>
              </w:rPr>
              <w:t xml:space="preserve">                   Open      0/  50                D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Full-term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GROUP-START ONLINE COURSE: ALL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STUDENTS BEGIN &amp; END COURSE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TOGETHER. THIS COURSE IS 100%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ONLINE, NO IN-PERSON MEETING. TO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ACCESS YOUR COURSE, VISIT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HTTP://CANVAS.UW.EDU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NOT FOR RESIDENT CREDIT   </w:t>
            </w:r>
          </w:p>
        </w:tc>
      </w:tr>
    </w:tbl>
    <w:p w:rsidR="009B0EF2" w:rsidRDefault="009B0EF2" w:rsidP="009A369F">
      <w:pPr>
        <w:rPr>
          <w:rFonts w:asciiTheme="majorHAnsi" w:hAnsiTheme="majorHAnsi"/>
          <w:b/>
          <w:bCs/>
          <w:sz w:val="27"/>
          <w:szCs w:val="27"/>
          <w:shd w:val="clear" w:color="auto" w:fill="FFFFFF"/>
        </w:rPr>
      </w:pPr>
    </w:p>
    <w:p w:rsidR="00B844C0" w:rsidRPr="009B0EF2" w:rsidRDefault="00E05173" w:rsidP="009A369F">
      <w:pPr>
        <w:rPr>
          <w:rFonts w:asciiTheme="majorHAnsi" w:hAnsiTheme="majorHAnsi"/>
        </w:rPr>
      </w:pPr>
      <w:r w:rsidRPr="009B0EF2">
        <w:rPr>
          <w:rFonts w:asciiTheme="majorHAnsi" w:hAnsiTheme="majorHAnsi"/>
          <w:b/>
          <w:bCs/>
          <w:sz w:val="27"/>
          <w:szCs w:val="27"/>
          <w:shd w:val="clear" w:color="auto" w:fill="FFFFFF"/>
        </w:rPr>
        <w:t>SCAND 270 Sagas of the Vikings (5) VLPA</w:t>
      </w:r>
      <w:r w:rsidRPr="009B0EF2">
        <w:rPr>
          <w:rFonts w:asciiTheme="majorHAnsi" w:hAnsiTheme="majorHAnsi"/>
          <w:sz w:val="27"/>
          <w:szCs w:val="27"/>
          <w:shd w:val="clear" w:color="auto" w:fill="FFFFFF"/>
        </w:rPr>
        <w:br/>
        <w:t>Icelandic sagas and poetry about Vikings in the context of thirteenth-century society.</w:t>
      </w:r>
    </w:p>
    <w:p w:rsidR="00E05173" w:rsidRPr="009B0EF2" w:rsidRDefault="00E05173" w:rsidP="009A369F">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E05173" w:rsidRPr="009B0EF2" w:rsidTr="00E05173">
        <w:trPr>
          <w:tblCellSpacing w:w="15" w:type="dxa"/>
        </w:trPr>
        <w:tc>
          <w:tcPr>
            <w:tcW w:w="2500" w:type="pct"/>
            <w:shd w:val="clear" w:color="auto" w:fill="FFFFCC"/>
            <w:vAlign w:val="center"/>
            <w:hideMark/>
          </w:tcPr>
          <w:p w:rsidR="00E05173" w:rsidRPr="009B0EF2" w:rsidRDefault="00E05173">
            <w:pPr>
              <w:rPr>
                <w:rFonts w:asciiTheme="majorHAnsi" w:eastAsia="Times New Roman" w:hAnsiTheme="majorHAnsi" w:cs="Times New Roman"/>
                <w:sz w:val="27"/>
                <w:szCs w:val="27"/>
              </w:rPr>
            </w:pPr>
            <w:bookmarkStart w:id="7" w:name="scand330"/>
            <w:r w:rsidRPr="009B0EF2">
              <w:rPr>
                <w:rFonts w:asciiTheme="majorHAnsi" w:hAnsiTheme="majorHAnsi"/>
                <w:b/>
                <w:bCs/>
                <w:sz w:val="27"/>
                <w:szCs w:val="27"/>
              </w:rPr>
              <w:t>SCAND   330 </w:t>
            </w:r>
            <w:bookmarkEnd w:id="7"/>
            <w:r w:rsidRPr="009B0EF2">
              <w:rPr>
                <w:rFonts w:asciiTheme="majorHAnsi" w:hAnsiTheme="majorHAnsi"/>
                <w:b/>
                <w:bCs/>
                <w:sz w:val="27"/>
                <w:szCs w:val="27"/>
              </w:rPr>
              <w:t> </w:t>
            </w:r>
            <w:hyperlink r:id="rId29" w:anchor="scand330" w:history="1">
              <w:r w:rsidRPr="009B0EF2">
                <w:rPr>
                  <w:rStyle w:val="Hyperlink"/>
                  <w:rFonts w:asciiTheme="majorHAnsi" w:hAnsiTheme="majorHAnsi"/>
                  <w:b/>
                  <w:bCs/>
                  <w:color w:val="336666"/>
                  <w:sz w:val="27"/>
                  <w:szCs w:val="27"/>
                </w:rPr>
                <w:t>SCAND MYTHOLOGY</w:t>
              </w:r>
            </w:hyperlink>
          </w:p>
        </w:tc>
        <w:tc>
          <w:tcPr>
            <w:tcW w:w="750" w:type="pct"/>
            <w:shd w:val="clear" w:color="auto" w:fill="FFFFCC"/>
            <w:vAlign w:val="center"/>
            <w:hideMark/>
          </w:tcPr>
          <w:p w:rsidR="00E05173" w:rsidRPr="009B0EF2" w:rsidRDefault="00E05173">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E05173" w:rsidRPr="009B0EF2" w:rsidRDefault="00E05173">
            <w:pPr>
              <w:rPr>
                <w:rFonts w:asciiTheme="majorHAnsi" w:hAnsiTheme="majorHAnsi"/>
                <w:sz w:val="27"/>
                <w:szCs w:val="27"/>
              </w:rPr>
            </w:pPr>
          </w:p>
        </w:tc>
      </w:tr>
    </w:tbl>
    <w:p w:rsidR="00E05173" w:rsidRPr="009B0EF2" w:rsidRDefault="00E05173" w:rsidP="00E05173">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E05173" w:rsidRPr="009B0EF2" w:rsidTr="00E05173">
        <w:trPr>
          <w:tblCellSpacing w:w="15" w:type="dxa"/>
        </w:trPr>
        <w:tc>
          <w:tcPr>
            <w:tcW w:w="0" w:type="auto"/>
            <w:vAlign w:val="center"/>
            <w:hideMark/>
          </w:tcPr>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w:t>
            </w:r>
            <w:hyperlink r:id="rId30" w:history="1">
              <w:r w:rsidRPr="009B0EF2">
                <w:rPr>
                  <w:rStyle w:val="Hyperlink"/>
                  <w:rFonts w:asciiTheme="majorHAnsi" w:hAnsiTheme="majorHAnsi"/>
                  <w:color w:val="336666"/>
                </w:rPr>
                <w:t>13473</w:t>
              </w:r>
            </w:hyperlink>
            <w:r w:rsidRPr="009B0EF2">
              <w:rPr>
                <w:rFonts w:asciiTheme="majorHAnsi" w:hAnsiTheme="majorHAnsi"/>
                <w:color w:val="000000"/>
              </w:rPr>
              <w:t xml:space="preserve"> A  5       to be arranged                  </w:t>
            </w:r>
            <w:proofErr w:type="spellStart"/>
            <w:r w:rsidRPr="009B0EF2">
              <w:rPr>
                <w:rFonts w:asciiTheme="majorHAnsi" w:hAnsiTheme="majorHAnsi"/>
                <w:color w:val="000000"/>
              </w:rPr>
              <w:t>Jenner,L</w:t>
            </w:r>
            <w:proofErr w:type="spellEnd"/>
            <w:r w:rsidRPr="009B0EF2">
              <w:rPr>
                <w:rFonts w:asciiTheme="majorHAnsi" w:hAnsiTheme="majorHAnsi"/>
                <w:color w:val="000000"/>
              </w:rPr>
              <w:t xml:space="preserve">                   Open      0/  50                D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Full-term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GROUP-START ONLINE COURSE: ALL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STUDENTS BEGIN &amp; END COURSE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TOGETHER. THIS COURSE IS 100%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ONLINE, NO IN-PERSON MEETING. TO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ACCESS YOUR COURSE, VISIT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HTTP://CANVAS.UW.EDU                                                                                                                                </w:t>
            </w:r>
          </w:p>
          <w:p w:rsidR="00E05173" w:rsidRPr="009B0EF2" w:rsidRDefault="00E05173">
            <w:pPr>
              <w:pStyle w:val="HTMLPreformatted"/>
              <w:rPr>
                <w:rFonts w:asciiTheme="majorHAnsi" w:hAnsiTheme="majorHAnsi"/>
                <w:color w:val="000000"/>
              </w:rPr>
            </w:pPr>
            <w:r w:rsidRPr="009B0EF2">
              <w:rPr>
                <w:rFonts w:asciiTheme="majorHAnsi" w:hAnsiTheme="majorHAnsi"/>
                <w:color w:val="000000"/>
              </w:rPr>
              <w:t xml:space="preserve">                        NOT FOR RESIDENT CREDIT </w:t>
            </w:r>
          </w:p>
        </w:tc>
      </w:tr>
    </w:tbl>
    <w:p w:rsidR="009B0EF2" w:rsidRDefault="009B0EF2" w:rsidP="009A369F">
      <w:pPr>
        <w:rPr>
          <w:rFonts w:asciiTheme="majorHAnsi" w:hAnsiTheme="majorHAnsi"/>
          <w:b/>
          <w:bCs/>
          <w:sz w:val="27"/>
          <w:szCs w:val="27"/>
          <w:shd w:val="clear" w:color="auto" w:fill="FFFFFF"/>
        </w:rPr>
      </w:pPr>
    </w:p>
    <w:p w:rsidR="00E05173" w:rsidRPr="009B0EF2" w:rsidRDefault="00E05173" w:rsidP="009A369F">
      <w:pPr>
        <w:rPr>
          <w:rFonts w:asciiTheme="majorHAnsi" w:hAnsiTheme="majorHAnsi"/>
        </w:rPr>
      </w:pPr>
      <w:r w:rsidRPr="009B0EF2">
        <w:rPr>
          <w:rFonts w:asciiTheme="majorHAnsi" w:hAnsiTheme="majorHAnsi"/>
          <w:b/>
          <w:bCs/>
          <w:sz w:val="27"/>
          <w:szCs w:val="27"/>
          <w:shd w:val="clear" w:color="auto" w:fill="FFFFFF"/>
        </w:rPr>
        <w:t>SCAND 330 Scandinavian Mythology (5) VLPA</w:t>
      </w:r>
      <w:r w:rsidRPr="009B0EF2">
        <w:rPr>
          <w:rFonts w:asciiTheme="majorHAnsi" w:hAnsiTheme="majorHAnsi"/>
          <w:sz w:val="27"/>
          <w:szCs w:val="27"/>
          <w:shd w:val="clear" w:color="auto" w:fill="FFFFFF"/>
        </w:rPr>
        <w:br/>
        <w:t xml:space="preserve">Integrative study of religious life in the pre-Christian North. Emphasis on source materials, including the Prose Edda and Poetic Edda. Discussion of historical, archeological, and folkloric evidence. Offered: </w:t>
      </w:r>
      <w:proofErr w:type="spellStart"/>
      <w:r w:rsidRPr="009B0EF2">
        <w:rPr>
          <w:rFonts w:asciiTheme="majorHAnsi" w:hAnsiTheme="majorHAnsi"/>
          <w:sz w:val="27"/>
          <w:szCs w:val="27"/>
          <w:shd w:val="clear" w:color="auto" w:fill="FFFFFF"/>
        </w:rPr>
        <w:t>AWSpS</w:t>
      </w:r>
      <w:proofErr w:type="spellEnd"/>
      <w:r w:rsidRPr="009B0EF2">
        <w:rPr>
          <w:rFonts w:asciiTheme="majorHAnsi" w:hAnsiTheme="majorHAnsi"/>
          <w:sz w:val="27"/>
          <w:szCs w:val="27"/>
          <w:shd w:val="clear" w:color="auto" w:fill="FFFFFF"/>
        </w:rPr>
        <w:t>.</w:t>
      </w:r>
    </w:p>
    <w:p w:rsidR="009B0EF2" w:rsidRDefault="009B0EF2">
      <w:pPr>
        <w:pStyle w:val="Heading1"/>
        <w:ind w:left="5"/>
        <w:rPr>
          <w:rFonts w:asciiTheme="majorHAnsi" w:hAnsiTheme="majorHAnsi" w:cs="Calibri Light"/>
          <w:b/>
          <w:color w:val="7030A0"/>
        </w:rPr>
      </w:pPr>
      <w:bookmarkStart w:id="8" w:name="_Toc14359"/>
    </w:p>
    <w:p w:rsidR="002542F6" w:rsidRPr="009B0EF2" w:rsidRDefault="0031266B">
      <w:pPr>
        <w:pStyle w:val="Heading1"/>
        <w:ind w:left="5"/>
        <w:rPr>
          <w:rFonts w:asciiTheme="majorHAnsi" w:hAnsiTheme="majorHAnsi" w:cs="Calibri Light"/>
          <w:b/>
          <w:color w:val="7030A0"/>
          <w:u w:val="none"/>
        </w:rPr>
      </w:pPr>
      <w:r w:rsidRPr="009B0EF2">
        <w:rPr>
          <w:rFonts w:asciiTheme="majorHAnsi" w:hAnsiTheme="majorHAnsi" w:cs="Calibri Light"/>
          <w:b/>
          <w:color w:val="7030A0"/>
        </w:rPr>
        <w:t>Hellenic Studies Courses (HE)</w:t>
      </w:r>
      <w:r w:rsidRPr="009B0EF2">
        <w:rPr>
          <w:rFonts w:asciiTheme="majorHAnsi" w:hAnsiTheme="majorHAnsi" w:cs="Calibri Light"/>
          <w:b/>
          <w:color w:val="7030A0"/>
          <w:u w:val="none"/>
        </w:rPr>
        <w:t xml:space="preserve">  </w:t>
      </w:r>
      <w:bookmarkEnd w:id="8"/>
    </w:p>
    <w:p w:rsidR="00E05173" w:rsidRPr="009B0EF2" w:rsidRDefault="00E05173" w:rsidP="00E05173">
      <w:pPr>
        <w:rPr>
          <w:rFonts w:asciiTheme="majorHAnsi" w:hAnsiTheme="majorHAnsi"/>
          <w:sz w:val="27"/>
          <w:szCs w:val="27"/>
        </w:rPr>
      </w:pPr>
      <w:r w:rsidRPr="009B0EF2">
        <w:rPr>
          <w:rFonts w:asciiTheme="majorHAnsi" w:hAnsiTheme="majorHAnsi"/>
          <w:sz w:val="27"/>
          <w:szCs w:val="27"/>
        </w:rPr>
        <w:t xml:space="preserve">NOTE: HE courses are primarily used for the Hellenic Studies minor. No more than 10 credits from the HE list can count toward the Euro Studies major unless otherwise noted. </w:t>
      </w:r>
    </w:p>
    <w:p w:rsidR="009B0EF2" w:rsidRPr="009B0EF2" w:rsidRDefault="009B0EF2"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665DB4" w:rsidRPr="009B0EF2" w:rsidTr="00665DB4">
        <w:trPr>
          <w:tblCellSpacing w:w="15" w:type="dxa"/>
        </w:trPr>
        <w:tc>
          <w:tcPr>
            <w:tcW w:w="2500" w:type="pct"/>
            <w:shd w:val="clear" w:color="auto" w:fill="FFFFCC"/>
            <w:vAlign w:val="center"/>
            <w:hideMark/>
          </w:tcPr>
          <w:p w:rsidR="00665DB4" w:rsidRPr="009B0EF2" w:rsidRDefault="00665DB4">
            <w:pPr>
              <w:rPr>
                <w:rFonts w:asciiTheme="majorHAnsi" w:eastAsia="Times New Roman" w:hAnsiTheme="majorHAnsi" w:cs="Times New Roman"/>
                <w:sz w:val="27"/>
                <w:szCs w:val="27"/>
              </w:rPr>
            </w:pPr>
            <w:r w:rsidRPr="009B0EF2">
              <w:rPr>
                <w:rFonts w:asciiTheme="majorHAnsi" w:hAnsiTheme="majorHAnsi"/>
                <w:b/>
                <w:bCs/>
                <w:sz w:val="27"/>
                <w:szCs w:val="27"/>
              </w:rPr>
              <w:t>CLAS   101  </w:t>
            </w:r>
            <w:hyperlink r:id="rId31" w:anchor="clas101" w:history="1">
              <w:r w:rsidRPr="009B0EF2">
                <w:rPr>
                  <w:rStyle w:val="Hyperlink"/>
                  <w:rFonts w:asciiTheme="majorHAnsi" w:hAnsiTheme="majorHAnsi"/>
                  <w:b/>
                  <w:bCs/>
                  <w:color w:val="336666"/>
                  <w:sz w:val="27"/>
                  <w:szCs w:val="27"/>
                </w:rPr>
                <w:t>LAT &amp; GRK CURR USE</w:t>
              </w:r>
            </w:hyperlink>
          </w:p>
        </w:tc>
        <w:tc>
          <w:tcPr>
            <w:tcW w:w="750" w:type="pct"/>
            <w:shd w:val="clear" w:color="auto" w:fill="FFFFCC"/>
            <w:vAlign w:val="center"/>
            <w:hideMark/>
          </w:tcPr>
          <w:p w:rsidR="00665DB4" w:rsidRPr="009B0EF2" w:rsidRDefault="00665DB4">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665DB4" w:rsidRPr="009B0EF2" w:rsidRDefault="00665DB4">
            <w:pPr>
              <w:rPr>
                <w:rFonts w:asciiTheme="majorHAnsi" w:hAnsiTheme="majorHAnsi"/>
                <w:sz w:val="27"/>
                <w:szCs w:val="27"/>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32" w:history="1">
              <w:r w:rsidRPr="009B0EF2">
                <w:rPr>
                  <w:rStyle w:val="Hyperlink"/>
                  <w:rFonts w:asciiTheme="majorHAnsi" w:hAnsiTheme="majorHAnsi"/>
                  <w:color w:val="336666"/>
                </w:rPr>
                <w:t>10802</w:t>
              </w:r>
            </w:hyperlink>
            <w:r w:rsidRPr="009B0EF2">
              <w:rPr>
                <w:rFonts w:asciiTheme="majorHAnsi" w:hAnsiTheme="majorHAnsi"/>
                <w:color w:val="000000"/>
              </w:rPr>
              <w:t xml:space="preserve"> A  2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830-930    </w:t>
            </w:r>
            <w:hyperlink r:id="rId33" w:history="1">
              <w:r w:rsidRPr="009B0EF2">
                <w:rPr>
                  <w:rStyle w:val="Hyperlink"/>
                  <w:rFonts w:asciiTheme="majorHAnsi" w:hAnsiTheme="majorHAnsi"/>
                  <w:color w:val="336666"/>
                </w:rPr>
                <w:t>DEN</w:t>
              </w:r>
            </w:hyperlink>
            <w:r w:rsidRPr="009B0EF2">
              <w:rPr>
                <w:rFonts w:asciiTheme="majorHAnsi" w:hAnsiTheme="majorHAnsi"/>
                <w:color w:val="000000"/>
              </w:rPr>
              <w:t xml:space="preserve">  113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rPr>
                <w:rFonts w:asciiTheme="majorHAnsi" w:hAnsiTheme="majorHAnsi"/>
                <w:sz w:val="24"/>
                <w:szCs w:val="24"/>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34" w:history="1">
              <w:r w:rsidRPr="009B0EF2">
                <w:rPr>
                  <w:rStyle w:val="Hyperlink"/>
                  <w:rFonts w:asciiTheme="majorHAnsi" w:hAnsiTheme="majorHAnsi"/>
                  <w:color w:val="336666"/>
                </w:rPr>
                <w:t>10803</w:t>
              </w:r>
            </w:hyperlink>
            <w:r w:rsidRPr="009B0EF2">
              <w:rPr>
                <w:rFonts w:asciiTheme="majorHAnsi" w:hAnsiTheme="majorHAnsi"/>
                <w:color w:val="000000"/>
              </w:rPr>
              <w:t xml:space="preserve"> B  2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940-1040   </w:t>
            </w:r>
            <w:hyperlink r:id="rId35" w:history="1">
              <w:r w:rsidRPr="009B0EF2">
                <w:rPr>
                  <w:rStyle w:val="Hyperlink"/>
                  <w:rFonts w:asciiTheme="majorHAnsi" w:hAnsiTheme="majorHAnsi"/>
                  <w:color w:val="336666"/>
                </w:rPr>
                <w:t>SMI</w:t>
              </w:r>
            </w:hyperlink>
            <w:r w:rsidRPr="009B0EF2">
              <w:rPr>
                <w:rFonts w:asciiTheme="majorHAnsi" w:hAnsiTheme="majorHAnsi"/>
                <w:color w:val="000000"/>
              </w:rPr>
              <w:t xml:space="preserve">  307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rPr>
                <w:rFonts w:asciiTheme="majorHAnsi" w:hAnsiTheme="majorHAnsi"/>
                <w:sz w:val="24"/>
                <w:szCs w:val="24"/>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36" w:history="1">
              <w:r w:rsidRPr="009B0EF2">
                <w:rPr>
                  <w:rStyle w:val="Hyperlink"/>
                  <w:rFonts w:asciiTheme="majorHAnsi" w:hAnsiTheme="majorHAnsi"/>
                  <w:color w:val="336666"/>
                </w:rPr>
                <w:t>10804</w:t>
              </w:r>
            </w:hyperlink>
            <w:r w:rsidRPr="009B0EF2">
              <w:rPr>
                <w:rFonts w:asciiTheme="majorHAnsi" w:hAnsiTheme="majorHAnsi"/>
                <w:color w:val="000000"/>
              </w:rPr>
              <w:t xml:space="preserve"> C  2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1050-1150  </w:t>
            </w:r>
            <w:hyperlink r:id="rId37" w:history="1">
              <w:r w:rsidRPr="009B0EF2">
                <w:rPr>
                  <w:rStyle w:val="Hyperlink"/>
                  <w:rFonts w:asciiTheme="majorHAnsi" w:hAnsiTheme="majorHAnsi"/>
                  <w:color w:val="336666"/>
                </w:rPr>
                <w:t>SMI</w:t>
              </w:r>
            </w:hyperlink>
            <w:r w:rsidRPr="009B0EF2">
              <w:rPr>
                <w:rFonts w:asciiTheme="majorHAnsi" w:hAnsiTheme="majorHAnsi"/>
                <w:color w:val="000000"/>
              </w:rPr>
              <w:t xml:space="preserve">  307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rPr>
                <w:rFonts w:asciiTheme="majorHAnsi" w:hAnsiTheme="majorHAnsi"/>
                <w:sz w:val="24"/>
                <w:szCs w:val="24"/>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38" w:history="1">
              <w:r w:rsidRPr="009B0EF2">
                <w:rPr>
                  <w:rStyle w:val="Hyperlink"/>
                  <w:rFonts w:asciiTheme="majorHAnsi" w:hAnsiTheme="majorHAnsi"/>
                  <w:color w:val="336666"/>
                </w:rPr>
                <w:t>10805</w:t>
              </w:r>
            </w:hyperlink>
            <w:r w:rsidRPr="009B0EF2">
              <w:rPr>
                <w:rFonts w:asciiTheme="majorHAnsi" w:hAnsiTheme="majorHAnsi"/>
                <w:color w:val="000000"/>
              </w:rPr>
              <w:t xml:space="preserve"> D  2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1200-100   </w:t>
            </w:r>
            <w:hyperlink r:id="rId39" w:history="1">
              <w:r w:rsidRPr="009B0EF2">
                <w:rPr>
                  <w:rStyle w:val="Hyperlink"/>
                  <w:rFonts w:asciiTheme="majorHAnsi" w:hAnsiTheme="majorHAnsi"/>
                  <w:color w:val="336666"/>
                </w:rPr>
                <w:t>SMI</w:t>
              </w:r>
            </w:hyperlink>
            <w:r w:rsidRPr="009B0EF2">
              <w:rPr>
                <w:rFonts w:asciiTheme="majorHAnsi" w:hAnsiTheme="majorHAnsi"/>
                <w:color w:val="000000"/>
              </w:rPr>
              <w:t xml:space="preserve">  107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rPr>
                <w:rFonts w:asciiTheme="majorHAnsi" w:hAnsiTheme="majorHAnsi"/>
                <w:sz w:val="24"/>
                <w:szCs w:val="24"/>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40" w:history="1">
              <w:r w:rsidRPr="009B0EF2">
                <w:rPr>
                  <w:rStyle w:val="Hyperlink"/>
                  <w:rFonts w:asciiTheme="majorHAnsi" w:hAnsiTheme="majorHAnsi"/>
                  <w:color w:val="336666"/>
                </w:rPr>
                <w:t>14400</w:t>
              </w:r>
            </w:hyperlink>
            <w:r w:rsidRPr="009B0EF2">
              <w:rPr>
                <w:rFonts w:asciiTheme="majorHAnsi" w:hAnsiTheme="majorHAnsi"/>
                <w:color w:val="000000"/>
              </w:rPr>
              <w:t xml:space="preserve"> E  2       MW     830-930    </w:t>
            </w:r>
            <w:hyperlink r:id="rId41" w:history="1">
              <w:r w:rsidRPr="009B0EF2">
                <w:rPr>
                  <w:rStyle w:val="Hyperlink"/>
                  <w:rFonts w:asciiTheme="majorHAnsi" w:hAnsiTheme="majorHAnsi"/>
                  <w:color w:val="336666"/>
                </w:rPr>
                <w:t>SAV</w:t>
              </w:r>
            </w:hyperlink>
            <w:r w:rsidRPr="009B0EF2">
              <w:rPr>
                <w:rFonts w:asciiTheme="majorHAnsi" w:hAnsiTheme="majorHAnsi"/>
                <w:color w:val="000000"/>
              </w:rPr>
              <w:t xml:space="preserve">  130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rPr>
                <w:rFonts w:asciiTheme="majorHAnsi" w:hAnsiTheme="majorHAnsi"/>
                <w:sz w:val="24"/>
                <w:szCs w:val="24"/>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42" w:history="1">
              <w:r w:rsidRPr="009B0EF2">
                <w:rPr>
                  <w:rStyle w:val="Hyperlink"/>
                  <w:rFonts w:asciiTheme="majorHAnsi" w:hAnsiTheme="majorHAnsi"/>
                  <w:color w:val="336666"/>
                </w:rPr>
                <w:t>14401</w:t>
              </w:r>
            </w:hyperlink>
            <w:r w:rsidRPr="009B0EF2">
              <w:rPr>
                <w:rFonts w:asciiTheme="majorHAnsi" w:hAnsiTheme="majorHAnsi"/>
                <w:color w:val="000000"/>
              </w:rPr>
              <w:t xml:space="preserve"> F  2       MW     940-1040   </w:t>
            </w:r>
            <w:hyperlink r:id="rId43" w:history="1">
              <w:r w:rsidRPr="009B0EF2">
                <w:rPr>
                  <w:rStyle w:val="Hyperlink"/>
                  <w:rFonts w:asciiTheme="majorHAnsi" w:hAnsiTheme="majorHAnsi"/>
                  <w:color w:val="336666"/>
                </w:rPr>
                <w:t>THO</w:t>
              </w:r>
            </w:hyperlink>
            <w:r w:rsidRPr="009B0EF2">
              <w:rPr>
                <w:rFonts w:asciiTheme="majorHAnsi" w:hAnsiTheme="majorHAnsi"/>
                <w:color w:val="000000"/>
              </w:rPr>
              <w:t xml:space="preserve">  134                                 Open      0/  30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665DB4" w:rsidRPr="009B0EF2" w:rsidRDefault="00665DB4" w:rsidP="00E05173">
      <w:pPr>
        <w:rPr>
          <w:rFonts w:asciiTheme="majorHAnsi" w:hAnsiTheme="majorHAnsi"/>
        </w:rPr>
      </w:pPr>
    </w:p>
    <w:p w:rsidR="00665DB4" w:rsidRPr="009B0EF2" w:rsidRDefault="00665DB4" w:rsidP="00E05173">
      <w:pPr>
        <w:rPr>
          <w:rFonts w:asciiTheme="majorHAnsi" w:hAnsiTheme="majorHAnsi"/>
        </w:rPr>
      </w:pPr>
      <w:r w:rsidRPr="009B0EF2">
        <w:rPr>
          <w:rFonts w:asciiTheme="majorHAnsi" w:hAnsiTheme="majorHAnsi"/>
          <w:b/>
          <w:bCs/>
          <w:sz w:val="27"/>
          <w:szCs w:val="27"/>
          <w:shd w:val="clear" w:color="auto" w:fill="FFFFFF"/>
        </w:rPr>
        <w:t>CLAS 101 Latin and Greek in Current Use (2) VLPA</w:t>
      </w:r>
      <w:r w:rsidRPr="009B0EF2">
        <w:rPr>
          <w:rFonts w:asciiTheme="majorHAnsi" w:hAnsiTheme="majorHAnsi"/>
          <w:sz w:val="27"/>
          <w:szCs w:val="27"/>
          <w:shd w:val="clear" w:color="auto" w:fill="FFFFFF"/>
        </w:rPr>
        <w:br/>
      </w:r>
      <w:proofErr w:type="gramStart"/>
      <w:r w:rsidRPr="009B0EF2">
        <w:rPr>
          <w:rFonts w:asciiTheme="majorHAnsi" w:hAnsiTheme="majorHAnsi"/>
          <w:sz w:val="27"/>
          <w:szCs w:val="27"/>
          <w:shd w:val="clear" w:color="auto" w:fill="FFFFFF"/>
        </w:rPr>
        <w:t>Designed</w:t>
      </w:r>
      <w:proofErr w:type="gramEnd"/>
      <w:r w:rsidRPr="009B0EF2">
        <w:rPr>
          <w:rFonts w:asciiTheme="majorHAnsi" w:hAnsiTheme="majorHAnsi"/>
          <w:sz w:val="27"/>
          <w:szCs w:val="27"/>
          <w:shd w:val="clear" w:color="auto" w:fill="FFFFFF"/>
        </w:rPr>
        <w:t xml:space="preserve"> to improve and increase English vocabulary through a study of the Latin and Greek elements in English, with emphasis on words in current literary and scientific use. No auditors. Knowledge of Latin or Greek is not required. Offered: </w:t>
      </w:r>
      <w:proofErr w:type="spellStart"/>
      <w:r w:rsidRPr="009B0EF2">
        <w:rPr>
          <w:rFonts w:asciiTheme="majorHAnsi" w:hAnsiTheme="majorHAnsi"/>
          <w:sz w:val="27"/>
          <w:szCs w:val="27"/>
          <w:shd w:val="clear" w:color="auto" w:fill="FFFFFF"/>
        </w:rPr>
        <w:t>AWSpS</w:t>
      </w:r>
      <w:proofErr w:type="spellEnd"/>
      <w:r w:rsidRPr="009B0EF2">
        <w:rPr>
          <w:rFonts w:asciiTheme="majorHAnsi" w:hAnsiTheme="majorHAnsi"/>
          <w:sz w:val="27"/>
          <w:szCs w:val="27"/>
          <w:shd w:val="clear" w:color="auto" w:fill="FFFFFF"/>
        </w:rPr>
        <w:t>.</w:t>
      </w:r>
    </w:p>
    <w:p w:rsidR="009B0EF2" w:rsidRPr="009B0EF2" w:rsidRDefault="009B0EF2"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665DB4" w:rsidRPr="009B0EF2" w:rsidTr="00665DB4">
        <w:trPr>
          <w:tblCellSpacing w:w="15" w:type="dxa"/>
        </w:trPr>
        <w:tc>
          <w:tcPr>
            <w:tcW w:w="2500" w:type="pct"/>
            <w:shd w:val="clear" w:color="auto" w:fill="FFFFCC"/>
            <w:vAlign w:val="center"/>
            <w:hideMark/>
          </w:tcPr>
          <w:p w:rsidR="00665DB4" w:rsidRPr="009B0EF2" w:rsidRDefault="00665DB4">
            <w:pPr>
              <w:rPr>
                <w:rFonts w:asciiTheme="majorHAnsi" w:eastAsia="Times New Roman" w:hAnsiTheme="majorHAnsi" w:cs="Times New Roman"/>
                <w:sz w:val="27"/>
                <w:szCs w:val="27"/>
              </w:rPr>
            </w:pPr>
            <w:r w:rsidRPr="009B0EF2">
              <w:rPr>
                <w:rFonts w:asciiTheme="majorHAnsi" w:hAnsiTheme="majorHAnsi"/>
                <w:b/>
                <w:bCs/>
                <w:sz w:val="27"/>
                <w:szCs w:val="27"/>
              </w:rPr>
              <w:t>CLAS   430  </w:t>
            </w:r>
            <w:hyperlink r:id="rId44" w:anchor="clas430" w:history="1">
              <w:r w:rsidRPr="009B0EF2">
                <w:rPr>
                  <w:rStyle w:val="Hyperlink"/>
                  <w:rFonts w:asciiTheme="majorHAnsi" w:hAnsiTheme="majorHAnsi"/>
                  <w:b/>
                  <w:bCs/>
                  <w:color w:val="336666"/>
                  <w:sz w:val="27"/>
                  <w:szCs w:val="27"/>
                </w:rPr>
                <w:t>GRK &amp; ROM MYTHOLOGY</w:t>
              </w:r>
            </w:hyperlink>
          </w:p>
        </w:tc>
        <w:tc>
          <w:tcPr>
            <w:tcW w:w="750" w:type="pct"/>
            <w:shd w:val="clear" w:color="auto" w:fill="FFFFCC"/>
            <w:vAlign w:val="center"/>
            <w:hideMark/>
          </w:tcPr>
          <w:p w:rsidR="00665DB4" w:rsidRPr="009B0EF2" w:rsidRDefault="00665DB4">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665DB4" w:rsidRPr="009B0EF2" w:rsidRDefault="00665DB4">
            <w:pPr>
              <w:rPr>
                <w:rFonts w:asciiTheme="majorHAnsi" w:hAnsiTheme="majorHAnsi"/>
                <w:sz w:val="27"/>
                <w:szCs w:val="27"/>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45" w:history="1">
              <w:r w:rsidRPr="009B0EF2">
                <w:rPr>
                  <w:rStyle w:val="Hyperlink"/>
                  <w:rFonts w:asciiTheme="majorHAnsi" w:hAnsiTheme="majorHAnsi"/>
                  <w:color w:val="336666"/>
                </w:rPr>
                <w:t>10812</w:t>
              </w:r>
            </w:hyperlink>
            <w:r w:rsidRPr="009B0EF2">
              <w:rPr>
                <w:rFonts w:asciiTheme="majorHAnsi" w:hAnsiTheme="majorHAnsi"/>
                <w:color w:val="000000"/>
              </w:rPr>
              <w:t xml:space="preserve"> A  3       MWF    1050-1150  </w:t>
            </w:r>
            <w:hyperlink r:id="rId46" w:history="1">
              <w:r w:rsidRPr="009B0EF2">
                <w:rPr>
                  <w:rStyle w:val="Hyperlink"/>
                  <w:rFonts w:asciiTheme="majorHAnsi" w:hAnsiTheme="majorHAnsi"/>
                  <w:color w:val="336666"/>
                </w:rPr>
                <w:t>MOR</w:t>
              </w:r>
            </w:hyperlink>
            <w:r w:rsidRPr="009B0EF2">
              <w:rPr>
                <w:rFonts w:asciiTheme="majorHAnsi" w:hAnsiTheme="majorHAnsi"/>
                <w:color w:val="000000"/>
              </w:rPr>
              <w:t xml:space="preserve">  234                                 Open      0/  50E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9B0EF2" w:rsidRDefault="009B0EF2" w:rsidP="00E05173">
      <w:pPr>
        <w:rPr>
          <w:rFonts w:asciiTheme="majorHAnsi" w:hAnsiTheme="majorHAnsi"/>
          <w:b/>
          <w:bCs/>
          <w:sz w:val="27"/>
          <w:szCs w:val="27"/>
          <w:shd w:val="clear" w:color="auto" w:fill="FFFFFF"/>
        </w:rPr>
      </w:pPr>
    </w:p>
    <w:p w:rsidR="00665DB4" w:rsidRDefault="00665DB4" w:rsidP="00E05173">
      <w:pPr>
        <w:rPr>
          <w:rFonts w:asciiTheme="majorHAnsi" w:hAnsiTheme="majorHAnsi"/>
        </w:rPr>
      </w:pPr>
      <w:r w:rsidRPr="009B0EF2">
        <w:rPr>
          <w:rFonts w:asciiTheme="majorHAnsi" w:hAnsiTheme="majorHAnsi"/>
          <w:b/>
          <w:bCs/>
          <w:sz w:val="27"/>
          <w:szCs w:val="27"/>
          <w:shd w:val="clear" w:color="auto" w:fill="FFFFFF"/>
        </w:rPr>
        <w:t>CLAS 430 Greek and Roman Mythology (3/5) VLPA</w:t>
      </w:r>
      <w:r w:rsidRPr="009B0EF2">
        <w:rPr>
          <w:rFonts w:asciiTheme="majorHAnsi" w:hAnsiTheme="majorHAnsi"/>
          <w:sz w:val="27"/>
          <w:szCs w:val="27"/>
          <w:shd w:val="clear" w:color="auto" w:fill="FFFFFF"/>
        </w:rPr>
        <w:br/>
        <w:t xml:space="preserve">Principal myths found in classical and later literature. Offered: </w:t>
      </w:r>
      <w:proofErr w:type="spellStart"/>
      <w:r w:rsidRPr="009B0EF2">
        <w:rPr>
          <w:rFonts w:asciiTheme="majorHAnsi" w:hAnsiTheme="majorHAnsi"/>
          <w:sz w:val="27"/>
          <w:szCs w:val="27"/>
          <w:shd w:val="clear" w:color="auto" w:fill="FFFFFF"/>
        </w:rPr>
        <w:t>AWSp</w:t>
      </w:r>
      <w:proofErr w:type="spellEnd"/>
      <w:r w:rsidRPr="009B0EF2">
        <w:rPr>
          <w:rFonts w:asciiTheme="majorHAnsi" w:hAnsiTheme="majorHAnsi"/>
          <w:sz w:val="27"/>
          <w:szCs w:val="27"/>
          <w:shd w:val="clear" w:color="auto" w:fill="FFFFFF"/>
        </w:rPr>
        <w:t>.</w:t>
      </w:r>
    </w:p>
    <w:p w:rsidR="009B0EF2" w:rsidRPr="009B0EF2" w:rsidRDefault="009B0EF2"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0E3738" w:rsidRPr="009B0EF2" w:rsidTr="000E3738">
        <w:trPr>
          <w:tblCellSpacing w:w="15" w:type="dxa"/>
        </w:trPr>
        <w:tc>
          <w:tcPr>
            <w:tcW w:w="2500" w:type="pct"/>
            <w:shd w:val="clear" w:color="auto" w:fill="FFFFCC"/>
            <w:vAlign w:val="center"/>
            <w:hideMark/>
          </w:tcPr>
          <w:p w:rsidR="000E3738" w:rsidRPr="009B0EF2" w:rsidRDefault="000E3738">
            <w:pPr>
              <w:rPr>
                <w:rFonts w:asciiTheme="majorHAnsi" w:eastAsia="Times New Roman" w:hAnsiTheme="majorHAnsi" w:cs="Times New Roman"/>
                <w:sz w:val="27"/>
                <w:szCs w:val="27"/>
              </w:rPr>
            </w:pPr>
            <w:r w:rsidRPr="009B0EF2">
              <w:rPr>
                <w:rFonts w:asciiTheme="majorHAnsi" w:hAnsiTheme="majorHAnsi"/>
                <w:b/>
                <w:bCs/>
                <w:sz w:val="27"/>
                <w:szCs w:val="27"/>
              </w:rPr>
              <w:t>GREEK   103  </w:t>
            </w:r>
            <w:hyperlink r:id="rId47" w:anchor="greek103" w:history="1">
              <w:r w:rsidRPr="009B0EF2">
                <w:rPr>
                  <w:rStyle w:val="Hyperlink"/>
                  <w:rFonts w:asciiTheme="majorHAnsi" w:hAnsiTheme="majorHAnsi"/>
                  <w:b/>
                  <w:bCs/>
                  <w:color w:val="336666"/>
                  <w:sz w:val="27"/>
                  <w:szCs w:val="27"/>
                </w:rPr>
                <w:t>INTRODUCTORY GREEK</w:t>
              </w:r>
            </w:hyperlink>
          </w:p>
        </w:tc>
        <w:tc>
          <w:tcPr>
            <w:tcW w:w="750" w:type="pct"/>
            <w:shd w:val="clear" w:color="auto" w:fill="FFFFCC"/>
            <w:vAlign w:val="center"/>
            <w:hideMark/>
          </w:tcPr>
          <w:p w:rsidR="000E3738" w:rsidRPr="009B0EF2" w:rsidRDefault="000E3738">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0E3738" w:rsidRPr="009B0EF2" w:rsidRDefault="000E3738">
            <w:pPr>
              <w:jc w:val="right"/>
              <w:rPr>
                <w:rFonts w:asciiTheme="majorHAnsi" w:hAnsiTheme="majorHAnsi"/>
                <w:sz w:val="27"/>
                <w:szCs w:val="27"/>
              </w:rPr>
            </w:pPr>
            <w:r w:rsidRPr="009B0EF2">
              <w:rPr>
                <w:rFonts w:asciiTheme="majorHAnsi" w:hAnsiTheme="majorHAnsi"/>
                <w:b/>
                <w:bCs/>
                <w:sz w:val="27"/>
                <w:szCs w:val="27"/>
              </w:rPr>
              <w:t>Prerequisites</w:t>
            </w:r>
          </w:p>
        </w:tc>
      </w:tr>
    </w:tbl>
    <w:p w:rsidR="000E3738" w:rsidRPr="009B0EF2" w:rsidRDefault="000E3738" w:rsidP="000E3738">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0E3738" w:rsidRPr="009B0EF2" w:rsidTr="000E3738">
        <w:trPr>
          <w:tblCellSpacing w:w="15" w:type="dxa"/>
        </w:trPr>
        <w:tc>
          <w:tcPr>
            <w:tcW w:w="0" w:type="auto"/>
            <w:vAlign w:val="center"/>
            <w:hideMark/>
          </w:tcPr>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t>
            </w:r>
            <w:hyperlink r:id="rId48" w:history="1">
              <w:r w:rsidRPr="009B0EF2">
                <w:rPr>
                  <w:rStyle w:val="Hyperlink"/>
                  <w:rFonts w:asciiTheme="majorHAnsi" w:hAnsiTheme="majorHAnsi"/>
                  <w:color w:val="336666"/>
                </w:rPr>
                <w:t>14410</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MTWThF</w:t>
            </w:r>
            <w:proofErr w:type="spellEnd"/>
            <w:r w:rsidRPr="009B0EF2">
              <w:rPr>
                <w:rFonts w:asciiTheme="majorHAnsi" w:hAnsiTheme="majorHAnsi"/>
                <w:color w:val="000000"/>
              </w:rPr>
              <w:t xml:space="preserve"> 830-1040   </w:t>
            </w:r>
            <w:hyperlink r:id="rId49" w:history="1">
              <w:r w:rsidRPr="009B0EF2">
                <w:rPr>
                  <w:rStyle w:val="Hyperlink"/>
                  <w:rFonts w:asciiTheme="majorHAnsi" w:hAnsiTheme="majorHAnsi"/>
                  <w:color w:val="336666"/>
                </w:rPr>
                <w:t>SAV</w:t>
              </w:r>
            </w:hyperlink>
            <w:r w:rsidRPr="009B0EF2">
              <w:rPr>
                <w:rFonts w:asciiTheme="majorHAnsi" w:hAnsiTheme="majorHAnsi"/>
                <w:color w:val="000000"/>
              </w:rPr>
              <w:t xml:space="preserve">  141                                 Open      0/  10E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B-term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THE SUMMER INTENSIVE FIRST YEAR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GREEK PROGRAM, WHICH COVERS A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WHOLE YEAR OF INTRODUCTORY GREEK,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CONSISTS OF TWO COURSES: GREEK 300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(TERM A) FOLLOWED BY GREEK 103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(TERM B). COMPLETION OF GREEK 103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WITH A GRADE OF 2.0 FULFILLS THE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COLLEGE OF ARTS AND SCIENCES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FOREIGN LANGUAGE REQUIREMENT.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CONTACT CLASDEPT@UW.EDU WITH ANY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QUESTIONS.    </w:t>
            </w:r>
          </w:p>
        </w:tc>
      </w:tr>
    </w:tbl>
    <w:p w:rsidR="009B0EF2" w:rsidRDefault="009B0EF2" w:rsidP="00E05173">
      <w:pPr>
        <w:rPr>
          <w:rFonts w:asciiTheme="majorHAnsi" w:hAnsiTheme="majorHAnsi"/>
          <w:b/>
          <w:bCs/>
          <w:sz w:val="27"/>
          <w:szCs w:val="27"/>
          <w:shd w:val="clear" w:color="auto" w:fill="FFFFFF"/>
        </w:rPr>
      </w:pPr>
    </w:p>
    <w:p w:rsidR="000E3738" w:rsidRPr="009B0EF2" w:rsidRDefault="000E3738" w:rsidP="00E05173">
      <w:pPr>
        <w:rPr>
          <w:rFonts w:asciiTheme="majorHAnsi" w:hAnsiTheme="majorHAnsi"/>
        </w:rPr>
      </w:pPr>
      <w:r w:rsidRPr="009B0EF2">
        <w:rPr>
          <w:rFonts w:asciiTheme="majorHAnsi" w:hAnsiTheme="majorHAnsi"/>
          <w:b/>
          <w:bCs/>
          <w:sz w:val="27"/>
          <w:szCs w:val="27"/>
          <w:shd w:val="clear" w:color="auto" w:fill="FFFFFF"/>
        </w:rPr>
        <w:t>GREEK 103 Introductory Greek (5) VLPA</w:t>
      </w:r>
      <w:r w:rsidRPr="009B0EF2">
        <w:rPr>
          <w:rFonts w:asciiTheme="majorHAnsi" w:hAnsiTheme="majorHAnsi"/>
          <w:sz w:val="27"/>
          <w:szCs w:val="27"/>
          <w:shd w:val="clear" w:color="auto" w:fill="FFFFFF"/>
        </w:rPr>
        <w:br/>
        <w:t>Reading of selections from classical Greek literature. Third in a sequence of three. Prerequisite: GREEK 102. Offered: Sp.</w:t>
      </w:r>
    </w:p>
    <w:p w:rsidR="000E3738" w:rsidRPr="009B0EF2" w:rsidRDefault="000E3738"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0E3738" w:rsidRPr="009B0EF2" w:rsidTr="000E3738">
        <w:trPr>
          <w:tblCellSpacing w:w="15" w:type="dxa"/>
        </w:trPr>
        <w:tc>
          <w:tcPr>
            <w:tcW w:w="2500" w:type="pct"/>
            <w:shd w:val="clear" w:color="auto" w:fill="FFFFCC"/>
            <w:vAlign w:val="center"/>
            <w:hideMark/>
          </w:tcPr>
          <w:p w:rsidR="000E3738" w:rsidRPr="009B0EF2" w:rsidRDefault="000E3738">
            <w:pPr>
              <w:rPr>
                <w:rFonts w:asciiTheme="majorHAnsi" w:eastAsia="Times New Roman" w:hAnsiTheme="majorHAnsi" w:cs="Times New Roman"/>
                <w:sz w:val="27"/>
                <w:szCs w:val="27"/>
              </w:rPr>
            </w:pPr>
            <w:bookmarkStart w:id="9" w:name="greek300"/>
            <w:r w:rsidRPr="009B0EF2">
              <w:rPr>
                <w:rFonts w:asciiTheme="majorHAnsi" w:hAnsiTheme="majorHAnsi"/>
                <w:b/>
                <w:bCs/>
                <w:sz w:val="27"/>
                <w:szCs w:val="27"/>
              </w:rPr>
              <w:t>GREEK   300 </w:t>
            </w:r>
            <w:bookmarkEnd w:id="9"/>
            <w:r w:rsidRPr="009B0EF2">
              <w:rPr>
                <w:rFonts w:asciiTheme="majorHAnsi" w:hAnsiTheme="majorHAnsi"/>
                <w:b/>
                <w:bCs/>
                <w:sz w:val="27"/>
                <w:szCs w:val="27"/>
              </w:rPr>
              <w:t> </w:t>
            </w:r>
            <w:hyperlink r:id="rId50" w:anchor="greek300" w:history="1">
              <w:r w:rsidRPr="009B0EF2">
                <w:rPr>
                  <w:rStyle w:val="Hyperlink"/>
                  <w:rFonts w:asciiTheme="majorHAnsi" w:hAnsiTheme="majorHAnsi"/>
                  <w:b/>
                  <w:bCs/>
                  <w:color w:val="336666"/>
                  <w:sz w:val="27"/>
                  <w:szCs w:val="27"/>
                </w:rPr>
                <w:t>INTRO GREEK ACCEL</w:t>
              </w:r>
            </w:hyperlink>
          </w:p>
        </w:tc>
        <w:tc>
          <w:tcPr>
            <w:tcW w:w="750" w:type="pct"/>
            <w:shd w:val="clear" w:color="auto" w:fill="FFFFCC"/>
            <w:vAlign w:val="center"/>
            <w:hideMark/>
          </w:tcPr>
          <w:p w:rsidR="000E3738" w:rsidRPr="009B0EF2" w:rsidRDefault="000E3738">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0E3738" w:rsidRPr="009B0EF2" w:rsidRDefault="000E3738">
            <w:pPr>
              <w:rPr>
                <w:rFonts w:asciiTheme="majorHAnsi" w:hAnsiTheme="majorHAnsi"/>
                <w:sz w:val="27"/>
                <w:szCs w:val="27"/>
              </w:rPr>
            </w:pPr>
          </w:p>
        </w:tc>
      </w:tr>
    </w:tbl>
    <w:p w:rsidR="000E3738" w:rsidRPr="009B0EF2" w:rsidRDefault="000E3738" w:rsidP="000E3738">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0E3738" w:rsidRPr="009B0EF2" w:rsidTr="000E3738">
        <w:trPr>
          <w:tblCellSpacing w:w="15" w:type="dxa"/>
        </w:trPr>
        <w:tc>
          <w:tcPr>
            <w:tcW w:w="0" w:type="auto"/>
            <w:vAlign w:val="center"/>
            <w:hideMark/>
          </w:tcPr>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t>
            </w:r>
            <w:hyperlink r:id="rId51" w:history="1">
              <w:r w:rsidRPr="009B0EF2">
                <w:rPr>
                  <w:rStyle w:val="Hyperlink"/>
                  <w:rFonts w:asciiTheme="majorHAnsi" w:hAnsiTheme="majorHAnsi"/>
                  <w:color w:val="336666"/>
                </w:rPr>
                <w:t>11735</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MTWThF</w:t>
            </w:r>
            <w:proofErr w:type="spellEnd"/>
            <w:r w:rsidRPr="009B0EF2">
              <w:rPr>
                <w:rFonts w:asciiTheme="majorHAnsi" w:hAnsiTheme="majorHAnsi"/>
                <w:color w:val="000000"/>
              </w:rPr>
              <w:t xml:space="preserve"> 830-1040   </w:t>
            </w:r>
            <w:hyperlink r:id="rId52" w:history="1">
              <w:r w:rsidRPr="009B0EF2">
                <w:rPr>
                  <w:rStyle w:val="Hyperlink"/>
                  <w:rFonts w:asciiTheme="majorHAnsi" w:hAnsiTheme="majorHAnsi"/>
                  <w:color w:val="336666"/>
                </w:rPr>
                <w:t>SAV</w:t>
              </w:r>
            </w:hyperlink>
            <w:r w:rsidRPr="009B0EF2">
              <w:rPr>
                <w:rFonts w:asciiTheme="majorHAnsi" w:hAnsiTheme="majorHAnsi"/>
                <w:color w:val="000000"/>
              </w:rPr>
              <w:t xml:space="preserve">  141                                 Open      0/  10E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A-term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THE SUMMER INTENSIVE FIRST YEAR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GREEK PROGRAM, WHICH COVERS A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WHOLE YEAR OF INTRODUCTORY GREEK,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CONSISTS OF TWO COURSES: GREEK 300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(TERM A) FOLLOWED BY GREEK 103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(TERM B). COMPLETION OF GREEK 103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WITH A GRADE OF 2.0 FULFILLS THE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COLLEGE OF ARTS AND SCIENCES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FOREIGN LANGUAGE REQUIREMENT.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CONTACT CLASDEPT@UW.EDU WITH ANY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QUESTIONS.  </w:t>
            </w:r>
          </w:p>
        </w:tc>
      </w:tr>
    </w:tbl>
    <w:p w:rsidR="009B0EF2" w:rsidRDefault="009B0EF2" w:rsidP="00E05173">
      <w:pPr>
        <w:rPr>
          <w:rFonts w:asciiTheme="majorHAnsi" w:hAnsiTheme="majorHAnsi"/>
          <w:b/>
          <w:bCs/>
          <w:sz w:val="27"/>
          <w:szCs w:val="27"/>
          <w:shd w:val="clear" w:color="auto" w:fill="FFFFFF"/>
        </w:rPr>
      </w:pPr>
    </w:p>
    <w:p w:rsidR="000E3738" w:rsidRPr="009B0EF2" w:rsidRDefault="000E3738" w:rsidP="009B0EF2">
      <w:pPr>
        <w:rPr>
          <w:rFonts w:asciiTheme="majorHAnsi" w:hAnsiTheme="majorHAnsi"/>
        </w:rPr>
      </w:pPr>
      <w:r w:rsidRPr="009B0EF2">
        <w:rPr>
          <w:rFonts w:asciiTheme="majorHAnsi" w:hAnsiTheme="majorHAnsi"/>
          <w:b/>
          <w:bCs/>
          <w:sz w:val="27"/>
          <w:szCs w:val="27"/>
          <w:shd w:val="clear" w:color="auto" w:fill="FFFFFF"/>
        </w:rPr>
        <w:t>GREEK 300 Introductory Greek, Accelerated (5) VLPA</w:t>
      </w:r>
      <w:r w:rsidRPr="009B0EF2">
        <w:rPr>
          <w:rFonts w:asciiTheme="majorHAnsi" w:hAnsiTheme="majorHAnsi"/>
          <w:sz w:val="27"/>
          <w:szCs w:val="27"/>
          <w:shd w:val="clear" w:color="auto" w:fill="FFFFFF"/>
        </w:rPr>
        <w:br/>
        <w:t>Intensive introduction to Attic Greek. Not accepted as upper-division credit toward a major in Greek or classics. Does not satisfy foreign language proficiency requirement. Cannot be taken for credit if GREEK 101 already taken. Offered: WS.</w:t>
      </w:r>
    </w:p>
    <w:p w:rsidR="000E3738" w:rsidRPr="009B0EF2" w:rsidRDefault="000E3738"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0E3738" w:rsidRPr="009B0EF2" w:rsidTr="000E3738">
        <w:trPr>
          <w:tblCellSpacing w:w="15" w:type="dxa"/>
        </w:trPr>
        <w:tc>
          <w:tcPr>
            <w:tcW w:w="2500" w:type="pct"/>
            <w:shd w:val="clear" w:color="auto" w:fill="FFFFCC"/>
            <w:vAlign w:val="center"/>
            <w:hideMark/>
          </w:tcPr>
          <w:p w:rsidR="000E3738" w:rsidRPr="009B0EF2" w:rsidRDefault="000E3738">
            <w:pPr>
              <w:rPr>
                <w:rFonts w:asciiTheme="majorHAnsi" w:eastAsia="Times New Roman" w:hAnsiTheme="majorHAnsi" w:cs="Times New Roman"/>
                <w:sz w:val="27"/>
                <w:szCs w:val="27"/>
              </w:rPr>
            </w:pPr>
            <w:bookmarkStart w:id="10" w:name="jsise134"/>
            <w:r w:rsidRPr="009B0EF2">
              <w:rPr>
                <w:rFonts w:asciiTheme="majorHAnsi" w:hAnsiTheme="majorHAnsi"/>
                <w:b/>
                <w:bCs/>
                <w:sz w:val="27"/>
                <w:szCs w:val="27"/>
              </w:rPr>
              <w:t>JSIS E   134 </w:t>
            </w:r>
            <w:bookmarkEnd w:id="10"/>
            <w:r w:rsidRPr="009B0EF2">
              <w:rPr>
                <w:rFonts w:asciiTheme="majorHAnsi" w:hAnsiTheme="majorHAnsi"/>
                <w:b/>
                <w:bCs/>
                <w:sz w:val="27"/>
                <w:szCs w:val="27"/>
              </w:rPr>
              <w:t> </w:t>
            </w:r>
            <w:hyperlink r:id="rId53" w:anchor="jsise134" w:history="1">
              <w:r w:rsidRPr="009B0EF2">
                <w:rPr>
                  <w:rStyle w:val="Hyperlink"/>
                  <w:rFonts w:asciiTheme="majorHAnsi" w:hAnsiTheme="majorHAnsi"/>
                  <w:b/>
                  <w:bCs/>
                  <w:color w:val="336666"/>
                  <w:sz w:val="27"/>
                  <w:szCs w:val="27"/>
                </w:rPr>
                <w:t>INTNS ELEM MOD GRK</w:t>
              </w:r>
            </w:hyperlink>
          </w:p>
        </w:tc>
        <w:tc>
          <w:tcPr>
            <w:tcW w:w="750" w:type="pct"/>
            <w:shd w:val="clear" w:color="auto" w:fill="FFFFCC"/>
            <w:vAlign w:val="center"/>
            <w:hideMark/>
          </w:tcPr>
          <w:p w:rsidR="000E3738" w:rsidRPr="009B0EF2" w:rsidRDefault="000E3738">
            <w:pPr>
              <w:rPr>
                <w:rFonts w:asciiTheme="majorHAnsi" w:hAnsiTheme="majorHAnsi"/>
                <w:sz w:val="27"/>
                <w:szCs w:val="27"/>
              </w:rPr>
            </w:pPr>
          </w:p>
        </w:tc>
        <w:tc>
          <w:tcPr>
            <w:tcW w:w="1750" w:type="pct"/>
            <w:shd w:val="clear" w:color="auto" w:fill="FFFFCC"/>
            <w:vAlign w:val="center"/>
            <w:hideMark/>
          </w:tcPr>
          <w:p w:rsidR="000E3738" w:rsidRPr="009B0EF2" w:rsidRDefault="000E3738">
            <w:pPr>
              <w:rPr>
                <w:rFonts w:asciiTheme="majorHAnsi" w:hAnsiTheme="majorHAnsi"/>
                <w:sz w:val="20"/>
                <w:szCs w:val="20"/>
              </w:rPr>
            </w:pPr>
          </w:p>
        </w:tc>
      </w:tr>
    </w:tbl>
    <w:p w:rsidR="000E3738" w:rsidRPr="009B0EF2" w:rsidRDefault="000E3738" w:rsidP="000E3738">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0E3738" w:rsidRPr="009B0EF2" w:rsidTr="000E3738">
        <w:trPr>
          <w:tblCellSpacing w:w="15" w:type="dxa"/>
        </w:trPr>
        <w:tc>
          <w:tcPr>
            <w:tcW w:w="0" w:type="auto"/>
            <w:vAlign w:val="center"/>
            <w:hideMark/>
          </w:tcPr>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t>
            </w:r>
            <w:hyperlink r:id="rId54" w:history="1">
              <w:r w:rsidRPr="009B0EF2">
                <w:rPr>
                  <w:rStyle w:val="Hyperlink"/>
                  <w:rFonts w:asciiTheme="majorHAnsi" w:hAnsiTheme="majorHAnsi"/>
                  <w:color w:val="336666"/>
                </w:rPr>
                <w:t>14389</w:t>
              </w:r>
            </w:hyperlink>
            <w:r w:rsidRPr="009B0EF2">
              <w:rPr>
                <w:rFonts w:asciiTheme="majorHAnsi" w:hAnsiTheme="majorHAnsi"/>
                <w:color w:val="000000"/>
              </w:rPr>
              <w:t xml:space="preserve"> A  15      to be arranged    *    *        </w:t>
            </w:r>
            <w:proofErr w:type="spellStart"/>
            <w:r w:rsidRPr="009B0EF2">
              <w:rPr>
                <w:rFonts w:asciiTheme="majorHAnsi" w:hAnsiTheme="majorHAnsi"/>
                <w:color w:val="000000"/>
              </w:rPr>
              <w:t>Panagiotides,H</w:t>
            </w:r>
            <w:proofErr w:type="spellEnd"/>
            <w:r w:rsidRPr="009B0EF2">
              <w:rPr>
                <w:rFonts w:asciiTheme="majorHAnsi" w:hAnsiTheme="majorHAnsi"/>
                <w:color w:val="000000"/>
              </w:rPr>
              <w:t xml:space="preserve">             Open      0/  20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0E3738" w:rsidRPr="009B0EF2" w:rsidRDefault="000E3738" w:rsidP="00E05173">
      <w:pPr>
        <w:rPr>
          <w:rFonts w:asciiTheme="majorHAnsi" w:hAnsiTheme="majorHAnsi"/>
        </w:rPr>
      </w:pPr>
    </w:p>
    <w:p w:rsidR="000E3738" w:rsidRPr="009B0EF2" w:rsidRDefault="000E3738" w:rsidP="00E05173">
      <w:pPr>
        <w:rPr>
          <w:rFonts w:asciiTheme="majorHAnsi" w:hAnsiTheme="majorHAnsi"/>
        </w:rPr>
      </w:pPr>
      <w:r w:rsidRPr="009B0EF2">
        <w:rPr>
          <w:rFonts w:asciiTheme="majorHAnsi" w:hAnsiTheme="majorHAnsi"/>
          <w:b/>
          <w:bCs/>
          <w:sz w:val="27"/>
          <w:szCs w:val="27"/>
          <w:shd w:val="clear" w:color="auto" w:fill="FFFFFF"/>
        </w:rPr>
        <w:t>JSIS E 134 Intensive Elementary Modern Greek (15</w:t>
      </w:r>
      <w:proofErr w:type="gramStart"/>
      <w:r w:rsidRPr="009B0EF2">
        <w:rPr>
          <w:rFonts w:asciiTheme="majorHAnsi" w:hAnsiTheme="majorHAnsi"/>
          <w:b/>
          <w:bCs/>
          <w:sz w:val="27"/>
          <w:szCs w:val="27"/>
          <w:shd w:val="clear" w:color="auto" w:fill="FFFFFF"/>
        </w:rPr>
        <w:t>)</w:t>
      </w:r>
      <w:proofErr w:type="gramEnd"/>
      <w:r w:rsidRPr="009B0EF2">
        <w:rPr>
          <w:rFonts w:asciiTheme="majorHAnsi" w:hAnsiTheme="majorHAnsi"/>
          <w:sz w:val="27"/>
          <w:szCs w:val="27"/>
          <w:shd w:val="clear" w:color="auto" w:fill="FFFFFF"/>
        </w:rPr>
        <w:br/>
        <w:t>Fundamentals of oral and written modern Greek. No more than 15 credits allowed for any combination of JSIS E 111, JSIS E 112, JSIS E 113, and JSIS E 134.</w:t>
      </w:r>
    </w:p>
    <w:p w:rsidR="000E3738" w:rsidRPr="009B0EF2" w:rsidRDefault="000E3738" w:rsidP="00E05173">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0E3738" w:rsidRPr="009B0EF2" w:rsidTr="000E3738">
        <w:trPr>
          <w:tblCellSpacing w:w="15" w:type="dxa"/>
        </w:trPr>
        <w:tc>
          <w:tcPr>
            <w:tcW w:w="2500" w:type="pct"/>
            <w:shd w:val="clear" w:color="auto" w:fill="FFFFCC"/>
            <w:vAlign w:val="center"/>
            <w:hideMark/>
          </w:tcPr>
          <w:p w:rsidR="000E3738" w:rsidRPr="009B0EF2" w:rsidRDefault="000E3738">
            <w:pPr>
              <w:rPr>
                <w:rFonts w:asciiTheme="majorHAnsi" w:eastAsia="Times New Roman" w:hAnsiTheme="majorHAnsi" w:cs="Times New Roman"/>
                <w:sz w:val="27"/>
                <w:szCs w:val="27"/>
              </w:rPr>
            </w:pPr>
            <w:bookmarkStart w:id="11" w:name="jsise213"/>
            <w:r w:rsidRPr="009B0EF2">
              <w:rPr>
                <w:rFonts w:asciiTheme="majorHAnsi" w:hAnsiTheme="majorHAnsi"/>
                <w:b/>
                <w:bCs/>
                <w:sz w:val="27"/>
                <w:szCs w:val="27"/>
              </w:rPr>
              <w:t>JSIS E   213 </w:t>
            </w:r>
            <w:bookmarkEnd w:id="11"/>
            <w:r w:rsidRPr="009B0EF2">
              <w:rPr>
                <w:rFonts w:asciiTheme="majorHAnsi" w:hAnsiTheme="majorHAnsi"/>
                <w:b/>
                <w:bCs/>
                <w:sz w:val="27"/>
                <w:szCs w:val="27"/>
              </w:rPr>
              <w:t> </w:t>
            </w:r>
            <w:hyperlink r:id="rId55" w:anchor="jsise213" w:history="1">
              <w:r w:rsidRPr="009B0EF2">
                <w:rPr>
                  <w:rStyle w:val="Hyperlink"/>
                  <w:rFonts w:asciiTheme="majorHAnsi" w:hAnsiTheme="majorHAnsi"/>
                  <w:b/>
                  <w:bCs/>
                  <w:color w:val="336666"/>
                  <w:sz w:val="27"/>
                  <w:szCs w:val="27"/>
                </w:rPr>
                <w:t>SECOND YR MOD GREEK</w:t>
              </w:r>
            </w:hyperlink>
          </w:p>
        </w:tc>
        <w:tc>
          <w:tcPr>
            <w:tcW w:w="750" w:type="pct"/>
            <w:shd w:val="clear" w:color="auto" w:fill="FFFFCC"/>
            <w:vAlign w:val="center"/>
            <w:hideMark/>
          </w:tcPr>
          <w:p w:rsidR="000E3738" w:rsidRPr="009B0EF2" w:rsidRDefault="000E3738">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0E3738" w:rsidRPr="009B0EF2" w:rsidRDefault="000E3738">
            <w:pPr>
              <w:rPr>
                <w:rFonts w:asciiTheme="majorHAnsi" w:hAnsiTheme="majorHAnsi"/>
                <w:sz w:val="27"/>
                <w:szCs w:val="27"/>
              </w:rPr>
            </w:pPr>
          </w:p>
        </w:tc>
      </w:tr>
    </w:tbl>
    <w:p w:rsidR="000E3738" w:rsidRPr="009B0EF2" w:rsidRDefault="000E3738" w:rsidP="000E3738">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0E3738" w:rsidRPr="009B0EF2" w:rsidTr="000E3738">
        <w:trPr>
          <w:tblCellSpacing w:w="15" w:type="dxa"/>
        </w:trPr>
        <w:tc>
          <w:tcPr>
            <w:tcW w:w="0" w:type="auto"/>
            <w:vAlign w:val="center"/>
            <w:hideMark/>
          </w:tcPr>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w:t>
            </w:r>
            <w:hyperlink r:id="rId56" w:history="1">
              <w:r w:rsidRPr="009B0EF2">
                <w:rPr>
                  <w:rStyle w:val="Hyperlink"/>
                  <w:rFonts w:asciiTheme="majorHAnsi" w:hAnsiTheme="majorHAnsi"/>
                  <w:color w:val="336666"/>
                </w:rPr>
                <w:t>14383</w:t>
              </w:r>
            </w:hyperlink>
            <w:r w:rsidRPr="009B0EF2">
              <w:rPr>
                <w:rFonts w:asciiTheme="majorHAnsi" w:hAnsiTheme="majorHAnsi"/>
                <w:color w:val="000000"/>
              </w:rPr>
              <w:t xml:space="preserve"> A  5       to be arranged    *    *                                   Open      0/  10                      </w:t>
            </w:r>
          </w:p>
          <w:p w:rsidR="000E3738" w:rsidRPr="009B0EF2" w:rsidRDefault="000E3738">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0E3738" w:rsidRPr="009B0EF2" w:rsidRDefault="000E3738" w:rsidP="00E05173">
      <w:pPr>
        <w:rPr>
          <w:rFonts w:asciiTheme="majorHAnsi" w:hAnsiTheme="majorHAnsi"/>
        </w:rPr>
      </w:pPr>
    </w:p>
    <w:p w:rsidR="00073DD4" w:rsidRPr="009B0EF2" w:rsidRDefault="00073DD4">
      <w:pPr>
        <w:pStyle w:val="Heading1"/>
        <w:ind w:left="5"/>
        <w:rPr>
          <w:rFonts w:asciiTheme="majorHAnsi" w:hAnsiTheme="majorHAnsi" w:cs="Calibri Light"/>
          <w:b/>
          <w:color w:val="7030A0"/>
        </w:rPr>
      </w:pPr>
      <w:bookmarkStart w:id="12" w:name="_Toc14360"/>
    </w:p>
    <w:p w:rsidR="00503646" w:rsidRDefault="00503646" w:rsidP="00503646">
      <w:pPr>
        <w:pStyle w:val="Heading1"/>
        <w:ind w:left="5"/>
        <w:rPr>
          <w:rFonts w:asciiTheme="majorHAnsi" w:hAnsiTheme="majorHAnsi" w:cs="Calibri Light"/>
          <w:b/>
          <w:color w:val="7030A0"/>
        </w:rPr>
      </w:pPr>
      <w:r>
        <w:rPr>
          <w:rFonts w:asciiTheme="majorHAnsi" w:hAnsiTheme="majorHAnsi" w:cs="Calibri Light"/>
          <w:b/>
          <w:color w:val="7030A0"/>
        </w:rPr>
        <w:t>Global Only Electives</w:t>
      </w:r>
    </w:p>
    <w:p w:rsidR="00503646" w:rsidRDefault="00503646" w:rsidP="00503646">
      <w:pPr>
        <w:pStyle w:val="Heading1"/>
        <w:ind w:left="5"/>
        <w:rPr>
          <w:rFonts w:asciiTheme="majorHAnsi" w:hAnsiTheme="majorHAnsi" w:cs="Calibri Light"/>
          <w:b/>
          <w:color w:val="7030A0"/>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503646" w:rsidRPr="009B0EF2" w:rsidTr="00E365B5">
        <w:trPr>
          <w:tblCellSpacing w:w="15" w:type="dxa"/>
        </w:trPr>
        <w:tc>
          <w:tcPr>
            <w:tcW w:w="2500" w:type="pct"/>
            <w:shd w:val="clear" w:color="auto" w:fill="FFFFCC"/>
            <w:vAlign w:val="center"/>
            <w:hideMark/>
          </w:tcPr>
          <w:p w:rsidR="00503646" w:rsidRPr="009B0EF2" w:rsidRDefault="00503646" w:rsidP="00E365B5">
            <w:pPr>
              <w:rPr>
                <w:rFonts w:asciiTheme="majorHAnsi" w:eastAsia="Times New Roman" w:hAnsiTheme="majorHAnsi" w:cs="Times New Roman"/>
                <w:sz w:val="27"/>
                <w:szCs w:val="27"/>
              </w:rPr>
            </w:pPr>
            <w:r w:rsidRPr="009B0EF2">
              <w:rPr>
                <w:rFonts w:asciiTheme="majorHAnsi" w:hAnsiTheme="majorHAnsi"/>
                <w:b/>
                <w:bCs/>
                <w:sz w:val="27"/>
                <w:szCs w:val="27"/>
              </w:rPr>
              <w:t>JSIS B   333  </w:t>
            </w:r>
            <w:hyperlink r:id="rId57" w:anchor="jsisb333" w:history="1">
              <w:r w:rsidRPr="009B0EF2">
                <w:rPr>
                  <w:rStyle w:val="Hyperlink"/>
                  <w:rFonts w:asciiTheme="majorHAnsi" w:hAnsiTheme="majorHAnsi"/>
                  <w:b/>
                  <w:bCs/>
                  <w:color w:val="336666"/>
                  <w:sz w:val="27"/>
                  <w:szCs w:val="27"/>
                </w:rPr>
                <w:t>GENDER &amp; GLOBALIZN</w:t>
              </w:r>
            </w:hyperlink>
          </w:p>
        </w:tc>
        <w:tc>
          <w:tcPr>
            <w:tcW w:w="750" w:type="pct"/>
            <w:shd w:val="clear" w:color="auto" w:fill="FFFFCC"/>
            <w:vAlign w:val="center"/>
            <w:hideMark/>
          </w:tcPr>
          <w:p w:rsidR="00503646" w:rsidRPr="009B0EF2" w:rsidRDefault="00503646" w:rsidP="00E365B5">
            <w:pPr>
              <w:rPr>
                <w:rFonts w:asciiTheme="majorHAnsi" w:hAnsiTheme="majorHAnsi"/>
                <w:sz w:val="27"/>
                <w:szCs w:val="27"/>
              </w:rPr>
            </w:pPr>
            <w:r w:rsidRPr="009B0EF2">
              <w:rPr>
                <w:rFonts w:asciiTheme="majorHAnsi" w:hAnsiTheme="majorHAnsi"/>
                <w:b/>
                <w:bCs/>
                <w:sz w:val="27"/>
                <w:szCs w:val="27"/>
              </w:rPr>
              <w:t>(I&amp;S,DIV)</w:t>
            </w:r>
          </w:p>
        </w:tc>
        <w:tc>
          <w:tcPr>
            <w:tcW w:w="1750" w:type="pct"/>
            <w:shd w:val="clear" w:color="auto" w:fill="FFFFCC"/>
            <w:vAlign w:val="center"/>
            <w:hideMark/>
          </w:tcPr>
          <w:p w:rsidR="00503646" w:rsidRPr="009B0EF2" w:rsidRDefault="00503646" w:rsidP="00E365B5">
            <w:pPr>
              <w:rPr>
                <w:rFonts w:asciiTheme="majorHAnsi" w:hAnsiTheme="majorHAnsi"/>
                <w:sz w:val="27"/>
                <w:szCs w:val="27"/>
              </w:rPr>
            </w:pPr>
          </w:p>
        </w:tc>
      </w:tr>
    </w:tbl>
    <w:p w:rsidR="00503646" w:rsidRPr="009B0EF2" w:rsidRDefault="00503646" w:rsidP="00503646">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503646" w:rsidRPr="009B0EF2" w:rsidTr="00E365B5">
        <w:trPr>
          <w:tblCellSpacing w:w="15" w:type="dxa"/>
        </w:trPr>
        <w:tc>
          <w:tcPr>
            <w:tcW w:w="0" w:type="auto"/>
            <w:vAlign w:val="center"/>
            <w:hideMark/>
          </w:tcPr>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w:t>
            </w:r>
            <w:hyperlink r:id="rId58" w:history="1">
              <w:r w:rsidRPr="009B0EF2">
                <w:rPr>
                  <w:rStyle w:val="Hyperlink"/>
                  <w:rFonts w:asciiTheme="majorHAnsi" w:hAnsiTheme="majorHAnsi"/>
                  <w:color w:val="336666"/>
                </w:rPr>
                <w:t>11960</w:t>
              </w:r>
            </w:hyperlink>
            <w:r w:rsidRPr="009B0EF2">
              <w:rPr>
                <w:rFonts w:asciiTheme="majorHAnsi" w:hAnsiTheme="majorHAnsi"/>
                <w:color w:val="000000"/>
              </w:rPr>
              <w:t xml:space="preserve"> A  5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330-540    </w:t>
            </w:r>
            <w:hyperlink r:id="rId59" w:history="1">
              <w:r w:rsidRPr="009B0EF2">
                <w:rPr>
                  <w:rStyle w:val="Hyperlink"/>
                  <w:rFonts w:asciiTheme="majorHAnsi" w:hAnsiTheme="majorHAnsi"/>
                  <w:color w:val="336666"/>
                </w:rPr>
                <w:t>GLD</w:t>
              </w:r>
            </w:hyperlink>
            <w:r w:rsidRPr="009B0EF2">
              <w:rPr>
                <w:rFonts w:asciiTheme="majorHAnsi" w:hAnsiTheme="majorHAnsi"/>
                <w:color w:val="000000"/>
              </w:rPr>
              <w:t xml:space="preserve">  436                                 Open      0/  10                J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503646" w:rsidRPr="009B0EF2" w:rsidRDefault="00503646" w:rsidP="00503646">
      <w:pPr>
        <w:spacing w:after="0"/>
        <w:rPr>
          <w:rFonts w:asciiTheme="majorHAnsi" w:hAnsiTheme="majorHAnsi"/>
        </w:rPr>
      </w:pPr>
    </w:p>
    <w:p w:rsidR="00503646" w:rsidRPr="009B0EF2" w:rsidRDefault="00503646" w:rsidP="00503646">
      <w:pPr>
        <w:spacing w:after="0"/>
        <w:rPr>
          <w:rFonts w:asciiTheme="majorHAnsi" w:hAnsiTheme="majorHAnsi"/>
        </w:rPr>
      </w:pPr>
      <w:r w:rsidRPr="009B0EF2">
        <w:rPr>
          <w:rFonts w:asciiTheme="majorHAnsi" w:hAnsiTheme="majorHAnsi"/>
          <w:b/>
          <w:bCs/>
          <w:sz w:val="27"/>
          <w:szCs w:val="27"/>
          <w:shd w:val="clear" w:color="auto" w:fill="FFFFFF"/>
        </w:rPr>
        <w:t>JSIS B 333 Gender and Globalization: Theory and Process (5) I&amp;S, DIV</w:t>
      </w:r>
      <w:r w:rsidRPr="009B0EF2">
        <w:rPr>
          <w:rFonts w:asciiTheme="majorHAnsi" w:hAnsiTheme="majorHAnsi"/>
          <w:i/>
          <w:iCs/>
          <w:sz w:val="27"/>
          <w:szCs w:val="27"/>
          <w:shd w:val="clear" w:color="auto" w:fill="FFFFFF"/>
        </w:rPr>
        <w:t> Ramamurthy</w:t>
      </w:r>
      <w:r w:rsidRPr="009B0EF2">
        <w:rPr>
          <w:rFonts w:asciiTheme="majorHAnsi" w:hAnsiTheme="majorHAnsi"/>
          <w:sz w:val="27"/>
          <w:szCs w:val="27"/>
          <w:shd w:val="clear" w:color="auto" w:fill="FFFFFF"/>
        </w:rPr>
        <w:br/>
        <w:t>Theoretical, historical, and empirical analysis of how current processes of globalization are transforming the actual conditions of women's lives, labor, gender ideologies, and politics in complex and contradictory ways. Topics include feminist exploration of colonialism, capitalism, economic restructuring policies, resistance in consumer and environmental movements. Offered: jointly with GWSS 333.</w:t>
      </w:r>
    </w:p>
    <w:p w:rsidR="00503646" w:rsidRPr="009B0EF2" w:rsidRDefault="00503646" w:rsidP="00503646">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503646" w:rsidRPr="009B0EF2" w:rsidTr="00E365B5">
        <w:trPr>
          <w:tblCellSpacing w:w="15" w:type="dxa"/>
        </w:trPr>
        <w:tc>
          <w:tcPr>
            <w:tcW w:w="2500" w:type="pct"/>
            <w:shd w:val="clear" w:color="auto" w:fill="FFFFCC"/>
            <w:vAlign w:val="center"/>
            <w:hideMark/>
          </w:tcPr>
          <w:p w:rsidR="00503646" w:rsidRPr="009B0EF2" w:rsidRDefault="00503646" w:rsidP="00E365B5">
            <w:pPr>
              <w:rPr>
                <w:rFonts w:asciiTheme="majorHAnsi" w:eastAsia="Times New Roman" w:hAnsiTheme="majorHAnsi" w:cs="Times New Roman"/>
                <w:sz w:val="27"/>
                <w:szCs w:val="27"/>
              </w:rPr>
            </w:pPr>
            <w:r w:rsidRPr="009B0EF2">
              <w:rPr>
                <w:rFonts w:asciiTheme="majorHAnsi" w:hAnsiTheme="majorHAnsi"/>
                <w:b/>
                <w:bCs/>
                <w:sz w:val="27"/>
                <w:szCs w:val="27"/>
              </w:rPr>
              <w:t>JSIS B   375  </w:t>
            </w:r>
            <w:hyperlink r:id="rId60" w:anchor="jsisb375" w:history="1">
              <w:r w:rsidRPr="009B0EF2">
                <w:rPr>
                  <w:rStyle w:val="Hyperlink"/>
                  <w:rFonts w:asciiTheme="majorHAnsi" w:hAnsiTheme="majorHAnsi"/>
                  <w:b/>
                  <w:bCs/>
                  <w:color w:val="336666"/>
                  <w:sz w:val="27"/>
                  <w:szCs w:val="27"/>
                </w:rPr>
                <w:t>GEOPOLITICS</w:t>
              </w:r>
            </w:hyperlink>
          </w:p>
        </w:tc>
        <w:tc>
          <w:tcPr>
            <w:tcW w:w="750" w:type="pct"/>
            <w:shd w:val="clear" w:color="auto" w:fill="FFFFCC"/>
            <w:vAlign w:val="center"/>
            <w:hideMark/>
          </w:tcPr>
          <w:p w:rsidR="00503646" w:rsidRPr="009B0EF2" w:rsidRDefault="00503646" w:rsidP="00E365B5">
            <w:pPr>
              <w:rPr>
                <w:rFonts w:asciiTheme="majorHAnsi" w:hAnsiTheme="majorHAnsi"/>
                <w:sz w:val="27"/>
                <w:szCs w:val="27"/>
              </w:rPr>
            </w:pPr>
            <w:r w:rsidRPr="009B0EF2">
              <w:rPr>
                <w:rFonts w:asciiTheme="majorHAnsi" w:hAnsiTheme="majorHAnsi"/>
                <w:b/>
                <w:bCs/>
                <w:sz w:val="27"/>
                <w:szCs w:val="27"/>
              </w:rPr>
              <w:t>(I&amp;S,DIV)</w:t>
            </w:r>
          </w:p>
        </w:tc>
        <w:tc>
          <w:tcPr>
            <w:tcW w:w="1750" w:type="pct"/>
            <w:shd w:val="clear" w:color="auto" w:fill="FFFFCC"/>
            <w:vAlign w:val="center"/>
            <w:hideMark/>
          </w:tcPr>
          <w:p w:rsidR="00503646" w:rsidRPr="009B0EF2" w:rsidRDefault="00503646" w:rsidP="00E365B5">
            <w:pPr>
              <w:rPr>
                <w:rFonts w:asciiTheme="majorHAnsi" w:hAnsiTheme="majorHAnsi"/>
                <w:sz w:val="27"/>
                <w:szCs w:val="27"/>
              </w:rPr>
            </w:pPr>
          </w:p>
        </w:tc>
      </w:tr>
    </w:tbl>
    <w:p w:rsidR="00503646" w:rsidRPr="009B0EF2" w:rsidRDefault="00503646" w:rsidP="00503646">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503646" w:rsidRPr="009B0EF2" w:rsidTr="00E365B5">
        <w:trPr>
          <w:tblCellSpacing w:w="15" w:type="dxa"/>
        </w:trPr>
        <w:tc>
          <w:tcPr>
            <w:tcW w:w="0" w:type="auto"/>
            <w:vAlign w:val="center"/>
            <w:hideMark/>
          </w:tcPr>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w:t>
            </w:r>
            <w:hyperlink r:id="rId61" w:history="1">
              <w:r w:rsidRPr="009B0EF2">
                <w:rPr>
                  <w:rStyle w:val="Hyperlink"/>
                  <w:rFonts w:asciiTheme="majorHAnsi" w:hAnsiTheme="majorHAnsi"/>
                  <w:color w:val="336666"/>
                </w:rPr>
                <w:t>11961</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110-320    </w:t>
            </w:r>
            <w:hyperlink r:id="rId62" w:history="1">
              <w:r w:rsidRPr="009B0EF2">
                <w:rPr>
                  <w:rStyle w:val="Hyperlink"/>
                  <w:rFonts w:asciiTheme="majorHAnsi" w:hAnsiTheme="majorHAnsi"/>
                  <w:color w:val="336666"/>
                </w:rPr>
                <w:t>ART</w:t>
              </w:r>
            </w:hyperlink>
            <w:r w:rsidRPr="009B0EF2">
              <w:rPr>
                <w:rFonts w:asciiTheme="majorHAnsi" w:hAnsiTheme="majorHAnsi"/>
                <w:color w:val="000000"/>
              </w:rPr>
              <w:t xml:space="preserve">  003                                 Open      0/  10                J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A-term  </w:t>
            </w:r>
          </w:p>
        </w:tc>
      </w:tr>
    </w:tbl>
    <w:p w:rsidR="00503646" w:rsidRPr="009B0EF2" w:rsidRDefault="00503646" w:rsidP="00503646">
      <w:pPr>
        <w:spacing w:after="0"/>
        <w:rPr>
          <w:rFonts w:asciiTheme="majorHAnsi" w:hAnsiTheme="majorHAnsi"/>
        </w:rPr>
      </w:pPr>
    </w:p>
    <w:p w:rsidR="00503646" w:rsidRPr="009B0EF2" w:rsidRDefault="00503646" w:rsidP="00503646">
      <w:pPr>
        <w:spacing w:after="0"/>
        <w:rPr>
          <w:rFonts w:asciiTheme="majorHAnsi" w:hAnsiTheme="majorHAnsi"/>
        </w:rPr>
      </w:pPr>
      <w:r w:rsidRPr="009B0EF2">
        <w:rPr>
          <w:rFonts w:asciiTheme="majorHAnsi" w:hAnsiTheme="majorHAnsi"/>
          <w:b/>
          <w:bCs/>
          <w:sz w:val="27"/>
          <w:szCs w:val="27"/>
          <w:shd w:val="clear" w:color="auto" w:fill="FFFFFF"/>
        </w:rPr>
        <w:t>JSIS B 375 Geopolitics (5) I&amp;S, DIV</w:t>
      </w:r>
      <w:r>
        <w:rPr>
          <w:rFonts w:asciiTheme="majorHAnsi" w:hAnsiTheme="majorHAnsi"/>
          <w:i/>
          <w:iCs/>
          <w:sz w:val="27"/>
          <w:szCs w:val="27"/>
          <w:shd w:val="clear" w:color="auto" w:fill="FFFFFF"/>
        </w:rPr>
        <w:t> </w:t>
      </w:r>
      <w:r w:rsidRPr="009B0EF2">
        <w:rPr>
          <w:rFonts w:asciiTheme="majorHAnsi" w:hAnsiTheme="majorHAnsi"/>
          <w:sz w:val="27"/>
          <w:szCs w:val="27"/>
          <w:shd w:val="clear" w:color="auto" w:fill="FFFFFF"/>
        </w:rPr>
        <w:br/>
        <w:t>An introduction to both political geography and geopolitics, addressing the fundamental links between power and space. Topics covered include: theories of power, space, and modernity; the formation of modern states; international geopolitics in the aftermath of the Cold War; the post-colonial nation-state; and the geopolitics of resistance. Offered: jointly with GEOG 375.</w:t>
      </w:r>
    </w:p>
    <w:p w:rsidR="00503646" w:rsidRDefault="00503646" w:rsidP="00503646">
      <w:pPr>
        <w:pStyle w:val="Heading1"/>
        <w:ind w:left="0" w:firstLine="0"/>
        <w:rPr>
          <w:rFonts w:asciiTheme="majorHAnsi" w:hAnsiTheme="majorHAnsi" w:cs="Calibri Light"/>
          <w:b/>
          <w:color w:val="7030A0"/>
          <w:u w:val="none"/>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503646" w:rsidRPr="009B0EF2" w:rsidTr="00E365B5">
        <w:trPr>
          <w:tblCellSpacing w:w="15" w:type="dxa"/>
        </w:trPr>
        <w:tc>
          <w:tcPr>
            <w:tcW w:w="2500" w:type="pct"/>
            <w:shd w:val="clear" w:color="auto" w:fill="FFFFCC"/>
            <w:vAlign w:val="center"/>
            <w:hideMark/>
          </w:tcPr>
          <w:p w:rsidR="00503646" w:rsidRPr="009B0EF2" w:rsidRDefault="00503646" w:rsidP="00E365B5">
            <w:pPr>
              <w:rPr>
                <w:rFonts w:asciiTheme="majorHAnsi" w:eastAsia="Times New Roman" w:hAnsiTheme="majorHAnsi" w:cs="Times New Roman"/>
                <w:sz w:val="27"/>
                <w:szCs w:val="27"/>
              </w:rPr>
            </w:pPr>
            <w:r w:rsidRPr="009B0EF2">
              <w:rPr>
                <w:rFonts w:asciiTheme="majorHAnsi" w:hAnsiTheme="majorHAnsi"/>
                <w:b/>
                <w:bCs/>
                <w:sz w:val="27"/>
                <w:szCs w:val="27"/>
              </w:rPr>
              <w:t>POL S   307  </w:t>
            </w:r>
            <w:hyperlink r:id="rId63" w:anchor="pols307" w:history="1">
              <w:r w:rsidRPr="009B0EF2">
                <w:rPr>
                  <w:rStyle w:val="Hyperlink"/>
                  <w:rFonts w:asciiTheme="majorHAnsi" w:hAnsiTheme="majorHAnsi"/>
                  <w:b/>
                  <w:bCs/>
                  <w:color w:val="336666"/>
                  <w:sz w:val="27"/>
                  <w:szCs w:val="27"/>
                </w:rPr>
                <w:t>RELIG &amp; WORLD POL</w:t>
              </w:r>
            </w:hyperlink>
          </w:p>
        </w:tc>
        <w:tc>
          <w:tcPr>
            <w:tcW w:w="750" w:type="pct"/>
            <w:shd w:val="clear" w:color="auto" w:fill="FFFFCC"/>
            <w:vAlign w:val="center"/>
            <w:hideMark/>
          </w:tcPr>
          <w:p w:rsidR="00503646" w:rsidRPr="009B0EF2" w:rsidRDefault="00503646" w:rsidP="00E365B5">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503646" w:rsidRPr="009B0EF2" w:rsidRDefault="00503646" w:rsidP="00E365B5">
            <w:pPr>
              <w:rPr>
                <w:rFonts w:asciiTheme="majorHAnsi" w:hAnsiTheme="majorHAnsi"/>
                <w:sz w:val="27"/>
                <w:szCs w:val="27"/>
              </w:rPr>
            </w:pPr>
          </w:p>
        </w:tc>
      </w:tr>
    </w:tbl>
    <w:p w:rsidR="00503646" w:rsidRPr="009B0EF2" w:rsidRDefault="00503646" w:rsidP="00503646">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503646" w:rsidRPr="009B0EF2" w:rsidTr="00E365B5">
        <w:trPr>
          <w:tblCellSpacing w:w="15" w:type="dxa"/>
        </w:trPr>
        <w:tc>
          <w:tcPr>
            <w:tcW w:w="0" w:type="auto"/>
            <w:vAlign w:val="center"/>
            <w:hideMark/>
          </w:tcPr>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w:t>
            </w:r>
            <w:hyperlink r:id="rId64" w:history="1">
              <w:r w:rsidRPr="009B0EF2">
                <w:rPr>
                  <w:rStyle w:val="Hyperlink"/>
                  <w:rFonts w:asciiTheme="majorHAnsi" w:hAnsiTheme="majorHAnsi"/>
                  <w:color w:val="336666"/>
                </w:rPr>
                <w:t>13236</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220-500    </w:t>
            </w:r>
            <w:hyperlink r:id="rId65" w:history="1">
              <w:r w:rsidRPr="009B0EF2">
                <w:rPr>
                  <w:rStyle w:val="Hyperlink"/>
                  <w:rFonts w:asciiTheme="majorHAnsi" w:hAnsiTheme="majorHAnsi"/>
                  <w:color w:val="336666"/>
                </w:rPr>
                <w:t>SAV</w:t>
              </w:r>
            </w:hyperlink>
            <w:r w:rsidRPr="009B0EF2">
              <w:rPr>
                <w:rFonts w:asciiTheme="majorHAnsi" w:hAnsiTheme="majorHAnsi"/>
                <w:color w:val="000000"/>
              </w:rPr>
              <w:t xml:space="preserve">  140                                 Open      0/   8                J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A-term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POL S SUMMER SCHEDULE NOT YET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ACCURATE.  WILL BE UPDATED BY LATE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MARCH.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POL S MAJORS: COUNTS FOR FIELD B,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COMPARATIVE POLITICS **OR** FIELD C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INTERNATIONAL RELATIONS ***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POLITICAL ECONOMY OPTION ADVANCED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COURSE *** INTERNATIONAL SECURITY                                                                                                                   </w:t>
            </w:r>
          </w:p>
          <w:p w:rsidR="00503646" w:rsidRPr="009B0EF2" w:rsidRDefault="00503646" w:rsidP="00E365B5">
            <w:pPr>
              <w:pStyle w:val="HTMLPreformatted"/>
              <w:rPr>
                <w:rFonts w:asciiTheme="majorHAnsi" w:hAnsiTheme="majorHAnsi"/>
                <w:color w:val="000000"/>
              </w:rPr>
            </w:pPr>
            <w:r w:rsidRPr="009B0EF2">
              <w:rPr>
                <w:rFonts w:asciiTheme="majorHAnsi" w:hAnsiTheme="majorHAnsi"/>
                <w:color w:val="000000"/>
              </w:rPr>
              <w:t xml:space="preserve">                        OPTION ELECTIVE COURSE</w:t>
            </w:r>
          </w:p>
        </w:tc>
      </w:tr>
    </w:tbl>
    <w:p w:rsidR="00503646" w:rsidRDefault="00503646" w:rsidP="00503646">
      <w:pPr>
        <w:spacing w:after="0"/>
        <w:rPr>
          <w:rFonts w:asciiTheme="majorHAnsi" w:hAnsiTheme="majorHAnsi"/>
          <w:b/>
          <w:bCs/>
          <w:sz w:val="27"/>
          <w:szCs w:val="27"/>
          <w:shd w:val="clear" w:color="auto" w:fill="FFFFFF"/>
        </w:rPr>
      </w:pPr>
    </w:p>
    <w:p w:rsidR="00503646" w:rsidRPr="009B0EF2" w:rsidRDefault="00503646" w:rsidP="00503646">
      <w:pPr>
        <w:spacing w:after="0"/>
        <w:rPr>
          <w:rFonts w:asciiTheme="majorHAnsi" w:hAnsiTheme="majorHAnsi"/>
        </w:rPr>
      </w:pPr>
      <w:r w:rsidRPr="009B0EF2">
        <w:rPr>
          <w:rFonts w:asciiTheme="majorHAnsi" w:hAnsiTheme="majorHAnsi"/>
          <w:b/>
          <w:bCs/>
          <w:sz w:val="27"/>
          <w:szCs w:val="27"/>
          <w:shd w:val="clear" w:color="auto" w:fill="FFFFFF"/>
        </w:rPr>
        <w:t>POL S 307 Religion and World Politics (5) I&amp;S</w:t>
      </w:r>
      <w:r w:rsidRPr="009B0EF2">
        <w:rPr>
          <w:rFonts w:asciiTheme="majorHAnsi" w:hAnsiTheme="majorHAnsi"/>
          <w:i/>
          <w:iCs/>
          <w:sz w:val="27"/>
          <w:szCs w:val="27"/>
          <w:shd w:val="clear" w:color="auto" w:fill="FFFFFF"/>
        </w:rPr>
        <w:t> A. GILL</w:t>
      </w:r>
      <w:r w:rsidRPr="009B0EF2">
        <w:rPr>
          <w:rFonts w:asciiTheme="majorHAnsi" w:hAnsiTheme="majorHAnsi"/>
          <w:sz w:val="27"/>
          <w:szCs w:val="27"/>
          <w:shd w:val="clear" w:color="auto" w:fill="FFFFFF"/>
        </w:rPr>
        <w:br/>
        <w:t>Explores the intersection of religion and politics in various regions of the world, including the United States, Europe, Middle East, Latin America, and other regions. Presents an historical perspective on religion alongside contemporary issues in religion, politics, and church-state relations. Offered: jointly with RELIG 307.</w:t>
      </w:r>
    </w:p>
    <w:p w:rsidR="00503646" w:rsidRPr="00503646" w:rsidRDefault="00503646" w:rsidP="00503646"/>
    <w:p w:rsidR="00A90FF9" w:rsidRPr="009B0EF2" w:rsidRDefault="00503646">
      <w:pPr>
        <w:pStyle w:val="Heading1"/>
        <w:ind w:left="5"/>
        <w:rPr>
          <w:rFonts w:asciiTheme="majorHAnsi" w:hAnsiTheme="majorHAnsi" w:cs="Calibri Light"/>
          <w:b/>
          <w:color w:val="7030A0"/>
          <w:u w:val="none"/>
        </w:rPr>
      </w:pPr>
      <w:r>
        <w:rPr>
          <w:rFonts w:asciiTheme="majorHAnsi" w:hAnsiTheme="majorHAnsi" w:cs="Calibri Light"/>
          <w:b/>
          <w:color w:val="7030A0"/>
        </w:rPr>
        <w:t>European Studies Electives</w:t>
      </w:r>
      <w:r w:rsidR="0031266B" w:rsidRPr="009B0EF2">
        <w:rPr>
          <w:rFonts w:asciiTheme="majorHAnsi" w:hAnsiTheme="majorHAnsi" w:cs="Calibri Light"/>
          <w:b/>
          <w:color w:val="7030A0"/>
        </w:rPr>
        <w:t xml:space="preserve"> (EL)</w:t>
      </w:r>
      <w:r w:rsidR="0031266B" w:rsidRPr="009B0EF2">
        <w:rPr>
          <w:rFonts w:asciiTheme="majorHAnsi" w:hAnsiTheme="majorHAnsi" w:cs="Calibri Light"/>
          <w:b/>
          <w:color w:val="7030A0"/>
          <w:u w:val="none"/>
        </w:rPr>
        <w:t xml:space="preserve"> </w:t>
      </w:r>
    </w:p>
    <w:p w:rsidR="009B0EF2" w:rsidRPr="009B0EF2" w:rsidRDefault="009B0EF2" w:rsidP="009B0EF2">
      <w:pPr>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665DB4" w:rsidRPr="009B0EF2" w:rsidTr="00665DB4">
        <w:trPr>
          <w:tblCellSpacing w:w="15" w:type="dxa"/>
        </w:trPr>
        <w:tc>
          <w:tcPr>
            <w:tcW w:w="2500" w:type="pct"/>
            <w:shd w:val="clear" w:color="auto" w:fill="FFFFCC"/>
            <w:vAlign w:val="center"/>
            <w:hideMark/>
          </w:tcPr>
          <w:p w:rsidR="00665DB4" w:rsidRPr="009B0EF2" w:rsidRDefault="00665DB4">
            <w:pPr>
              <w:rPr>
                <w:rFonts w:asciiTheme="majorHAnsi" w:eastAsia="Times New Roman" w:hAnsiTheme="majorHAnsi" w:cs="Times New Roman"/>
                <w:sz w:val="27"/>
                <w:szCs w:val="27"/>
              </w:rPr>
            </w:pPr>
            <w:bookmarkStart w:id="13" w:name="french240"/>
            <w:bookmarkEnd w:id="12"/>
            <w:r w:rsidRPr="009B0EF2">
              <w:rPr>
                <w:rFonts w:asciiTheme="majorHAnsi" w:hAnsiTheme="majorHAnsi"/>
                <w:b/>
                <w:bCs/>
                <w:sz w:val="27"/>
                <w:szCs w:val="27"/>
              </w:rPr>
              <w:t>FRENCH   240 </w:t>
            </w:r>
            <w:bookmarkEnd w:id="13"/>
            <w:r w:rsidRPr="009B0EF2">
              <w:rPr>
                <w:rFonts w:asciiTheme="majorHAnsi" w:hAnsiTheme="majorHAnsi"/>
                <w:b/>
                <w:bCs/>
                <w:sz w:val="27"/>
                <w:szCs w:val="27"/>
              </w:rPr>
              <w:t> </w:t>
            </w:r>
            <w:hyperlink r:id="rId66" w:anchor="french240" w:history="1">
              <w:r w:rsidRPr="009B0EF2">
                <w:rPr>
                  <w:rStyle w:val="Hyperlink"/>
                  <w:rFonts w:asciiTheme="majorHAnsi" w:hAnsiTheme="majorHAnsi"/>
                  <w:b/>
                  <w:bCs/>
                  <w:color w:val="336666"/>
                  <w:sz w:val="27"/>
                  <w:szCs w:val="27"/>
                </w:rPr>
                <w:t>INTRO TO FRENCH ITAL</w:t>
              </w:r>
            </w:hyperlink>
          </w:p>
        </w:tc>
        <w:tc>
          <w:tcPr>
            <w:tcW w:w="750" w:type="pct"/>
            <w:shd w:val="clear" w:color="auto" w:fill="FFFFCC"/>
            <w:vAlign w:val="center"/>
            <w:hideMark/>
          </w:tcPr>
          <w:p w:rsidR="00665DB4" w:rsidRPr="009B0EF2" w:rsidRDefault="00665DB4">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665DB4" w:rsidRPr="009B0EF2" w:rsidRDefault="00665DB4">
            <w:pPr>
              <w:rPr>
                <w:rFonts w:asciiTheme="majorHAnsi" w:hAnsiTheme="majorHAnsi"/>
                <w:sz w:val="27"/>
                <w:szCs w:val="27"/>
              </w:rPr>
            </w:pPr>
          </w:p>
        </w:tc>
      </w:tr>
    </w:tbl>
    <w:p w:rsidR="00665DB4" w:rsidRPr="009B0EF2" w:rsidRDefault="00665DB4" w:rsidP="00665DB4">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665DB4" w:rsidRPr="009B0EF2" w:rsidTr="00665DB4">
        <w:trPr>
          <w:tblCellSpacing w:w="15" w:type="dxa"/>
        </w:trPr>
        <w:tc>
          <w:tcPr>
            <w:tcW w:w="0" w:type="auto"/>
            <w:vAlign w:val="center"/>
            <w:hideMark/>
          </w:tcPr>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w:t>
            </w:r>
            <w:hyperlink r:id="rId67" w:history="1">
              <w:r w:rsidRPr="009B0EF2">
                <w:rPr>
                  <w:rStyle w:val="Hyperlink"/>
                  <w:rFonts w:asciiTheme="majorHAnsi" w:hAnsiTheme="majorHAnsi"/>
                  <w:color w:val="336666"/>
                </w:rPr>
                <w:t>14308</w:t>
              </w:r>
            </w:hyperlink>
            <w:r w:rsidRPr="009B0EF2">
              <w:rPr>
                <w:rFonts w:asciiTheme="majorHAnsi" w:hAnsiTheme="majorHAnsi"/>
                <w:color w:val="000000"/>
              </w:rPr>
              <w:t xml:space="preserve"> A  5       to be arranged    *    *                                   Open      0/  50                %DJ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Full-term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100% ONLINE COURSE: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INTRODUCTION TO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FRENCH &amp; ITALIAN STUDIES                                                                                                                            </w:t>
            </w:r>
          </w:p>
          <w:p w:rsidR="00665DB4" w:rsidRPr="009B0EF2" w:rsidRDefault="00665DB4">
            <w:pPr>
              <w:pStyle w:val="HTMLPreformatted"/>
              <w:rPr>
                <w:rFonts w:asciiTheme="majorHAnsi" w:hAnsiTheme="majorHAnsi"/>
                <w:color w:val="000000"/>
              </w:rPr>
            </w:pPr>
            <w:r w:rsidRPr="009B0EF2">
              <w:rPr>
                <w:rFonts w:asciiTheme="majorHAnsi" w:hAnsiTheme="majorHAnsi"/>
                <w:color w:val="000000"/>
              </w:rPr>
              <w:t xml:space="preserve">                        TAUGHT IN ENGLISH, OPEN TO ALL.  </w:t>
            </w:r>
          </w:p>
        </w:tc>
      </w:tr>
    </w:tbl>
    <w:p w:rsidR="009B0EF2" w:rsidRDefault="009B0EF2" w:rsidP="00342AC5">
      <w:pPr>
        <w:spacing w:after="0"/>
        <w:rPr>
          <w:rFonts w:asciiTheme="majorHAnsi" w:hAnsiTheme="majorHAnsi"/>
          <w:b/>
          <w:bCs/>
          <w:sz w:val="27"/>
          <w:szCs w:val="27"/>
          <w:shd w:val="clear" w:color="auto" w:fill="FFFFFF"/>
        </w:rPr>
      </w:pPr>
    </w:p>
    <w:p w:rsidR="005A2B9A" w:rsidRPr="009B0EF2" w:rsidRDefault="00665DB4" w:rsidP="00342AC5">
      <w:pPr>
        <w:spacing w:after="0"/>
        <w:rPr>
          <w:rFonts w:asciiTheme="majorHAnsi" w:hAnsiTheme="majorHAnsi"/>
        </w:rPr>
      </w:pPr>
      <w:r w:rsidRPr="009B0EF2">
        <w:rPr>
          <w:rFonts w:asciiTheme="majorHAnsi" w:hAnsiTheme="majorHAnsi"/>
          <w:b/>
          <w:bCs/>
          <w:sz w:val="27"/>
          <w:szCs w:val="27"/>
          <w:shd w:val="clear" w:color="auto" w:fill="FFFFFF"/>
        </w:rPr>
        <w:t>FRENCH 240 Introduction to French and Italian Studies (5) VLPA</w:t>
      </w:r>
      <w:r w:rsidRPr="009B0EF2">
        <w:rPr>
          <w:rFonts w:asciiTheme="majorHAnsi" w:hAnsiTheme="majorHAnsi"/>
          <w:sz w:val="27"/>
          <w:szCs w:val="27"/>
          <w:shd w:val="clear" w:color="auto" w:fill="FFFFFF"/>
        </w:rPr>
        <w:br/>
        <w:t>Introduction to cultures, histories, and ideas from French and Italian-speaking countries. Attention given to connections with current and global issues. Readings and instruction in English. Offered: jointly with ITAL 240; S.</w:t>
      </w: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r w:rsidRPr="009B0EF2">
              <w:rPr>
                <w:rFonts w:asciiTheme="majorHAnsi" w:hAnsiTheme="majorHAnsi"/>
                <w:b/>
                <w:bCs/>
                <w:sz w:val="27"/>
                <w:szCs w:val="27"/>
              </w:rPr>
              <w:t>JSIS A   251  </w:t>
            </w:r>
            <w:hyperlink r:id="rId68" w:anchor="jsisa251" w:history="1">
              <w:r w:rsidRPr="009B0EF2">
                <w:rPr>
                  <w:rStyle w:val="Hyperlink"/>
                  <w:rFonts w:asciiTheme="majorHAnsi" w:hAnsiTheme="majorHAnsi"/>
                  <w:b/>
                  <w:bCs/>
                  <w:color w:val="336666"/>
                  <w:sz w:val="27"/>
                  <w:szCs w:val="27"/>
                </w:rPr>
                <w:t>MOD EUR:FRENC REV-EU</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69" w:history="1">
              <w:r w:rsidRPr="009B0EF2">
                <w:rPr>
                  <w:rStyle w:val="Hyperlink"/>
                  <w:rFonts w:asciiTheme="majorHAnsi" w:hAnsiTheme="majorHAnsi"/>
                  <w:color w:val="336666"/>
                </w:rPr>
                <w:t>14449</w:t>
              </w:r>
            </w:hyperlink>
            <w:r w:rsidRPr="009B0EF2">
              <w:rPr>
                <w:rFonts w:asciiTheme="majorHAnsi" w:hAnsiTheme="majorHAnsi"/>
                <w:color w:val="000000"/>
              </w:rPr>
              <w:t xml:space="preserve"> A  5       MW     1050-100   </w:t>
            </w:r>
            <w:hyperlink r:id="rId70" w:history="1">
              <w:r w:rsidRPr="009B0EF2">
                <w:rPr>
                  <w:rStyle w:val="Hyperlink"/>
                  <w:rFonts w:asciiTheme="majorHAnsi" w:hAnsiTheme="majorHAnsi"/>
                  <w:color w:val="336666"/>
                </w:rPr>
                <w:t>SMI</w:t>
              </w:r>
            </w:hyperlink>
            <w:r w:rsidRPr="009B0EF2">
              <w:rPr>
                <w:rFonts w:asciiTheme="majorHAnsi" w:hAnsiTheme="majorHAnsi"/>
                <w:color w:val="000000"/>
              </w:rPr>
              <w:t xml:space="preserve">  304                                 Open      0/  10                %J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Full-term    </w:t>
            </w:r>
          </w:p>
        </w:tc>
      </w:tr>
    </w:tbl>
    <w:p w:rsidR="009B0EF2" w:rsidRPr="009B0EF2" w:rsidRDefault="009B0EF2" w:rsidP="00342AC5">
      <w:pPr>
        <w:spacing w:after="0"/>
        <w:rPr>
          <w:rFonts w:asciiTheme="majorHAnsi" w:hAnsiTheme="majorHAnsi"/>
        </w:rPr>
      </w:pPr>
    </w:p>
    <w:p w:rsid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JSIS A 251 Events That Shook Modern Europe: From the French Revolution to the EU (5) I&amp;S</w:t>
      </w:r>
      <w:r w:rsidRPr="009B0EF2">
        <w:rPr>
          <w:rFonts w:asciiTheme="majorHAnsi" w:hAnsiTheme="majorHAnsi"/>
          <w:i/>
          <w:iCs/>
          <w:sz w:val="27"/>
          <w:szCs w:val="27"/>
          <w:shd w:val="clear" w:color="auto" w:fill="FFFFFF"/>
        </w:rPr>
        <w:t xml:space="preserve"> J. </w:t>
      </w:r>
      <w:proofErr w:type="spellStart"/>
      <w:r w:rsidRPr="009B0EF2">
        <w:rPr>
          <w:rFonts w:asciiTheme="majorHAnsi" w:hAnsiTheme="majorHAnsi"/>
          <w:i/>
          <w:iCs/>
          <w:sz w:val="27"/>
          <w:szCs w:val="27"/>
          <w:shd w:val="clear" w:color="auto" w:fill="FFFFFF"/>
        </w:rPr>
        <w:t>Felak</w:t>
      </w:r>
      <w:proofErr w:type="spellEnd"/>
      <w:r w:rsidRPr="009B0EF2">
        <w:rPr>
          <w:rFonts w:asciiTheme="majorHAnsi" w:hAnsiTheme="majorHAnsi"/>
          <w:sz w:val="27"/>
          <w:szCs w:val="27"/>
          <w:shd w:val="clear" w:color="auto" w:fill="FFFFFF"/>
        </w:rPr>
        <w:br/>
        <w:t>Examines major events that shaped Europe, from French Revolution in 1789 to the foundation of the European Union in 1993. Wars, revolutions, social transformations, toxic ideologies, and liberation movements as milestones in the course of developments in Europe over the past two centuries. Lectures and analysis of documents from these time periods. Offered: jointly with HSTEU 251; Sp.</w:t>
      </w: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4" w:name="jsisa480"/>
            <w:r w:rsidRPr="009B0EF2">
              <w:rPr>
                <w:rFonts w:asciiTheme="majorHAnsi" w:hAnsiTheme="majorHAnsi"/>
                <w:b/>
                <w:bCs/>
                <w:sz w:val="27"/>
                <w:szCs w:val="27"/>
              </w:rPr>
              <w:t>JSIS A   480 </w:t>
            </w:r>
            <w:bookmarkEnd w:id="14"/>
            <w:r w:rsidRPr="009B0EF2">
              <w:rPr>
                <w:rFonts w:asciiTheme="majorHAnsi" w:hAnsiTheme="majorHAnsi"/>
                <w:b/>
                <w:bCs/>
                <w:sz w:val="27"/>
                <w:szCs w:val="27"/>
              </w:rPr>
              <w:t> </w:t>
            </w:r>
            <w:hyperlink r:id="rId71" w:anchor="jsisa480" w:history="1">
              <w:r w:rsidRPr="009B0EF2">
                <w:rPr>
                  <w:rStyle w:val="Hyperlink"/>
                  <w:rFonts w:asciiTheme="majorHAnsi" w:hAnsiTheme="majorHAnsi"/>
                  <w:b/>
                  <w:bCs/>
                  <w:color w:val="336666"/>
                  <w:sz w:val="27"/>
                  <w:szCs w:val="27"/>
                </w:rPr>
                <w:t>KIERKEGAARD</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72" w:history="1">
              <w:r w:rsidRPr="009B0EF2">
                <w:rPr>
                  <w:rStyle w:val="Hyperlink"/>
                  <w:rFonts w:asciiTheme="majorHAnsi" w:hAnsiTheme="majorHAnsi"/>
                  <w:color w:val="336666"/>
                </w:rPr>
                <w:t>11957</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1050-100   </w:t>
            </w:r>
            <w:hyperlink r:id="rId73" w:history="1">
              <w:r w:rsidRPr="009B0EF2">
                <w:rPr>
                  <w:rStyle w:val="Hyperlink"/>
                  <w:rFonts w:asciiTheme="majorHAnsi" w:hAnsiTheme="majorHAnsi"/>
                  <w:color w:val="336666"/>
                </w:rPr>
                <w:t>MGH</w:t>
              </w:r>
            </w:hyperlink>
            <w:r w:rsidRPr="009B0EF2">
              <w:rPr>
                <w:rFonts w:asciiTheme="majorHAnsi" w:hAnsiTheme="majorHAnsi"/>
                <w:color w:val="000000"/>
              </w:rPr>
              <w:t xml:space="preserve">  097                                 Open      0/   5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A-term      </w:t>
            </w:r>
          </w:p>
        </w:tc>
      </w:tr>
    </w:tbl>
    <w:p w:rsidR="009B0EF2" w:rsidRPr="009B0EF2" w:rsidRDefault="009B0EF2" w:rsidP="00342AC5">
      <w:pPr>
        <w:spacing w:after="0"/>
        <w:rPr>
          <w:rFonts w:asciiTheme="majorHAnsi" w:hAnsiTheme="majorHAnsi"/>
        </w:rPr>
      </w:pPr>
    </w:p>
    <w:p w:rsidR="00665DB4"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 xml:space="preserve">JSIS </w:t>
      </w:r>
      <w:proofErr w:type="gramStart"/>
      <w:r w:rsidRPr="009B0EF2">
        <w:rPr>
          <w:rFonts w:asciiTheme="majorHAnsi" w:hAnsiTheme="majorHAnsi"/>
          <w:b/>
          <w:bCs/>
          <w:sz w:val="27"/>
          <w:szCs w:val="27"/>
          <w:shd w:val="clear" w:color="auto" w:fill="FFFFFF"/>
        </w:rPr>
        <w:t>A</w:t>
      </w:r>
      <w:proofErr w:type="gramEnd"/>
      <w:r w:rsidRPr="009B0EF2">
        <w:rPr>
          <w:rFonts w:asciiTheme="majorHAnsi" w:hAnsiTheme="majorHAnsi"/>
          <w:b/>
          <w:bCs/>
          <w:sz w:val="27"/>
          <w:szCs w:val="27"/>
          <w:shd w:val="clear" w:color="auto" w:fill="FFFFFF"/>
        </w:rPr>
        <w:t xml:space="preserve"> 480 Kierkegaard and Decadence in European Literature (5) VLPA</w:t>
      </w:r>
      <w:r w:rsidRPr="009B0EF2">
        <w:rPr>
          <w:rFonts w:asciiTheme="majorHAnsi" w:hAnsiTheme="majorHAnsi"/>
          <w:sz w:val="27"/>
          <w:szCs w:val="27"/>
          <w:shd w:val="clear" w:color="auto" w:fill="FFFFFF"/>
        </w:rPr>
        <w:br/>
        <w:t xml:space="preserve">Reading and discussion of core texts by Soren Kierkegaard, as well as a consideration of the relationship between </w:t>
      </w:r>
      <w:proofErr w:type="spellStart"/>
      <w:r w:rsidRPr="009B0EF2">
        <w:rPr>
          <w:rFonts w:asciiTheme="majorHAnsi" w:hAnsiTheme="majorHAnsi"/>
          <w:sz w:val="27"/>
          <w:szCs w:val="27"/>
          <w:shd w:val="clear" w:color="auto" w:fill="FFFFFF"/>
        </w:rPr>
        <w:t>Kierkegaardian</w:t>
      </w:r>
      <w:proofErr w:type="spellEnd"/>
      <w:r w:rsidRPr="009B0EF2">
        <w:rPr>
          <w:rFonts w:asciiTheme="majorHAnsi" w:hAnsiTheme="majorHAnsi"/>
          <w:sz w:val="27"/>
          <w:szCs w:val="27"/>
          <w:shd w:val="clear" w:color="auto" w:fill="FFFFFF"/>
        </w:rPr>
        <w:t xml:space="preserve"> thought and the literary practice of various writers of Scandinavian and European decadence. Offered: jointly with SCAND 480.</w:t>
      </w:r>
      <w:r w:rsidRPr="009B0EF2">
        <w:rPr>
          <w:rFonts w:asciiTheme="majorHAnsi" w:hAnsiTheme="majorHAnsi"/>
          <w:sz w:val="27"/>
          <w:szCs w:val="27"/>
          <w:shd w:val="clear" w:color="auto" w:fill="FFFFFF"/>
        </w:rPr>
        <w:br/>
      </w: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5" w:name="jsisb311"/>
            <w:r w:rsidRPr="009B0EF2">
              <w:rPr>
                <w:rFonts w:asciiTheme="majorHAnsi" w:hAnsiTheme="majorHAnsi"/>
                <w:b/>
                <w:bCs/>
                <w:sz w:val="27"/>
                <w:szCs w:val="27"/>
              </w:rPr>
              <w:t>JSIS B   311 </w:t>
            </w:r>
            <w:bookmarkEnd w:id="15"/>
            <w:r w:rsidRPr="009B0EF2">
              <w:rPr>
                <w:rFonts w:asciiTheme="majorHAnsi" w:hAnsiTheme="majorHAnsi"/>
                <w:b/>
                <w:bCs/>
                <w:sz w:val="27"/>
                <w:szCs w:val="27"/>
              </w:rPr>
              <w:t> </w:t>
            </w:r>
            <w:hyperlink r:id="rId74" w:anchor="jsisb311" w:history="1">
              <w:r w:rsidRPr="009B0EF2">
                <w:rPr>
                  <w:rStyle w:val="Hyperlink"/>
                  <w:rFonts w:asciiTheme="majorHAnsi" w:hAnsiTheme="majorHAnsi"/>
                  <w:b/>
                  <w:bCs/>
                  <w:color w:val="336666"/>
                  <w:sz w:val="27"/>
                  <w:szCs w:val="27"/>
                </w:rPr>
                <w:t>MYTH OF WAR</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75" w:history="1">
              <w:r w:rsidRPr="009B0EF2">
                <w:rPr>
                  <w:rStyle w:val="Hyperlink"/>
                  <w:rFonts w:asciiTheme="majorHAnsi" w:hAnsiTheme="majorHAnsi"/>
                  <w:color w:val="336666"/>
                </w:rPr>
                <w:t>11959</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910-1150   </w:t>
            </w:r>
            <w:hyperlink r:id="rId76" w:history="1">
              <w:r w:rsidRPr="009B0EF2">
                <w:rPr>
                  <w:rStyle w:val="Hyperlink"/>
                  <w:rFonts w:asciiTheme="majorHAnsi" w:hAnsiTheme="majorHAnsi"/>
                  <w:color w:val="336666"/>
                </w:rPr>
                <w:t>SMI</w:t>
              </w:r>
            </w:hyperlink>
            <w:r w:rsidRPr="009B0EF2">
              <w:rPr>
                <w:rFonts w:asciiTheme="majorHAnsi" w:hAnsiTheme="majorHAnsi"/>
                <w:color w:val="000000"/>
              </w:rPr>
              <w:t xml:space="preserve">  111      </w:t>
            </w:r>
            <w:proofErr w:type="spellStart"/>
            <w:r w:rsidRPr="009B0EF2">
              <w:rPr>
                <w:rFonts w:asciiTheme="majorHAnsi" w:hAnsiTheme="majorHAnsi"/>
                <w:color w:val="000000"/>
              </w:rPr>
              <w:t>Basic,D</w:t>
            </w:r>
            <w:proofErr w:type="spellEnd"/>
            <w:r w:rsidRPr="009B0EF2">
              <w:rPr>
                <w:rFonts w:asciiTheme="majorHAnsi" w:hAnsiTheme="majorHAnsi"/>
                <w:color w:val="000000"/>
              </w:rPr>
              <w:t xml:space="preserve">                    Open      0/  15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B-term                                                                                                                                              </w:t>
            </w:r>
          </w:p>
        </w:tc>
      </w:tr>
    </w:tbl>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JSIS B 311 Myth of War (5) I&amp;S</w:t>
      </w:r>
      <w:r w:rsidRPr="009B0EF2">
        <w:rPr>
          <w:rFonts w:asciiTheme="majorHAnsi" w:hAnsiTheme="majorHAnsi"/>
          <w:i/>
          <w:iCs/>
          <w:sz w:val="27"/>
          <w:szCs w:val="27"/>
          <w:shd w:val="clear" w:color="auto" w:fill="FFFFFF"/>
        </w:rPr>
        <w:t> </w:t>
      </w:r>
      <w:proofErr w:type="spellStart"/>
      <w:r w:rsidRPr="009B0EF2">
        <w:rPr>
          <w:rFonts w:asciiTheme="majorHAnsi" w:hAnsiTheme="majorHAnsi"/>
          <w:i/>
          <w:iCs/>
          <w:sz w:val="27"/>
          <w:szCs w:val="27"/>
          <w:shd w:val="clear" w:color="auto" w:fill="FFFFFF"/>
        </w:rPr>
        <w:t>Poznanski</w:t>
      </w:r>
      <w:proofErr w:type="spellEnd"/>
      <w:r w:rsidRPr="009B0EF2">
        <w:rPr>
          <w:rFonts w:asciiTheme="majorHAnsi" w:hAnsiTheme="majorHAnsi"/>
          <w:sz w:val="27"/>
          <w:szCs w:val="27"/>
          <w:shd w:val="clear" w:color="auto" w:fill="FFFFFF"/>
        </w:rPr>
        <w:br/>
        <w:t>Explores war as a concept in international political economy. Examines interpretations of war as put forth by proponents of the key theoretical constructs of mercantilism, liberalism, and Marxism. Explores contemporary challenges to the prevailing, dominant theories of war.</w:t>
      </w:r>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6" w:name="jsisb436"/>
            <w:r w:rsidRPr="009B0EF2">
              <w:rPr>
                <w:rFonts w:asciiTheme="majorHAnsi" w:hAnsiTheme="majorHAnsi"/>
                <w:b/>
                <w:bCs/>
                <w:sz w:val="27"/>
                <w:szCs w:val="27"/>
              </w:rPr>
              <w:t>JSIS B   436 </w:t>
            </w:r>
            <w:bookmarkEnd w:id="16"/>
            <w:r w:rsidRPr="009B0EF2">
              <w:rPr>
                <w:rFonts w:asciiTheme="majorHAnsi" w:hAnsiTheme="majorHAnsi"/>
                <w:b/>
                <w:bCs/>
                <w:sz w:val="27"/>
                <w:szCs w:val="27"/>
              </w:rPr>
              <w:t> </w:t>
            </w:r>
            <w:hyperlink r:id="rId77" w:anchor="jsisb436" w:history="1">
              <w:r w:rsidRPr="009B0EF2">
                <w:rPr>
                  <w:rStyle w:val="Hyperlink"/>
                  <w:rFonts w:asciiTheme="majorHAnsi" w:hAnsiTheme="majorHAnsi"/>
                  <w:b/>
                  <w:bCs/>
                  <w:color w:val="336666"/>
                  <w:sz w:val="27"/>
                  <w:szCs w:val="27"/>
                </w:rPr>
                <w:t>ETHNIC POLITICS</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78" w:history="1">
              <w:r w:rsidRPr="009B0EF2">
                <w:rPr>
                  <w:rStyle w:val="Hyperlink"/>
                  <w:rFonts w:asciiTheme="majorHAnsi" w:hAnsiTheme="majorHAnsi"/>
                  <w:color w:val="336666"/>
                </w:rPr>
                <w:t>11964</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w:t>
            </w:r>
            <w:proofErr w:type="spellEnd"/>
            <w:r w:rsidRPr="009B0EF2">
              <w:rPr>
                <w:rFonts w:asciiTheme="majorHAnsi" w:hAnsiTheme="majorHAnsi"/>
                <w:color w:val="000000"/>
              </w:rPr>
              <w:t xml:space="preserve">  910-1150   </w:t>
            </w:r>
            <w:hyperlink r:id="rId79" w:history="1">
              <w:r w:rsidRPr="009B0EF2">
                <w:rPr>
                  <w:rStyle w:val="Hyperlink"/>
                  <w:rFonts w:asciiTheme="majorHAnsi" w:hAnsiTheme="majorHAnsi"/>
                  <w:color w:val="336666"/>
                </w:rPr>
                <w:t>SWS</w:t>
              </w:r>
            </w:hyperlink>
            <w:r w:rsidRPr="009B0EF2">
              <w:rPr>
                <w:rFonts w:asciiTheme="majorHAnsi" w:hAnsiTheme="majorHAnsi"/>
                <w:color w:val="000000"/>
              </w:rPr>
              <w:t xml:space="preserve">  030      </w:t>
            </w:r>
            <w:proofErr w:type="spellStart"/>
            <w:r w:rsidRPr="009B0EF2">
              <w:rPr>
                <w:rFonts w:asciiTheme="majorHAnsi" w:hAnsiTheme="majorHAnsi"/>
                <w:color w:val="000000"/>
              </w:rPr>
              <w:t>Basic,D</w:t>
            </w:r>
            <w:proofErr w:type="spellEnd"/>
            <w:r w:rsidRPr="009B0EF2">
              <w:rPr>
                <w:rFonts w:asciiTheme="majorHAnsi" w:hAnsiTheme="majorHAnsi"/>
                <w:color w:val="000000"/>
              </w:rPr>
              <w:t xml:space="preserve">                    Open      0/  15                J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A-term    </w:t>
            </w:r>
          </w:p>
        </w:tc>
      </w:tr>
    </w:tbl>
    <w:p w:rsidR="009B0EF2" w:rsidRPr="009B0EF2" w:rsidRDefault="009B0EF2" w:rsidP="009B0EF2">
      <w:pPr>
        <w:spacing w:after="0"/>
        <w:rPr>
          <w:rFonts w:asciiTheme="majorHAnsi" w:hAnsiTheme="majorHAnsi"/>
        </w:rPr>
      </w:pPr>
      <w:r w:rsidRPr="009B0EF2">
        <w:rPr>
          <w:rFonts w:asciiTheme="majorHAnsi" w:hAnsiTheme="majorHAnsi"/>
          <w:b/>
          <w:bCs/>
          <w:sz w:val="27"/>
          <w:szCs w:val="27"/>
          <w:shd w:val="clear" w:color="auto" w:fill="FFFFFF"/>
        </w:rPr>
        <w:t>JSIS B 436 Ethnic Politics and Nationalism in Multi-Ethnic Societies (5) I&amp;S</w:t>
      </w:r>
      <w:r w:rsidRPr="009B0EF2">
        <w:rPr>
          <w:rFonts w:asciiTheme="majorHAnsi" w:hAnsiTheme="majorHAnsi"/>
          <w:sz w:val="27"/>
          <w:szCs w:val="27"/>
          <w:shd w:val="clear" w:color="auto" w:fill="FFFFFF"/>
        </w:rPr>
        <w:br/>
        <w:t>Provides a broad theoretical base, both descriptive and analytical, for the comparative study of ethnicity and nationalism. Examples drawn from ethnic movements in different societies. Some previous exposure either to introductory courses in political science or to courses in ethnicity in other departments is desirable. Offered: jointly with POL S 436.</w:t>
      </w:r>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7" w:name="pols273"/>
            <w:r w:rsidRPr="009B0EF2">
              <w:rPr>
                <w:rFonts w:asciiTheme="majorHAnsi" w:hAnsiTheme="majorHAnsi"/>
                <w:b/>
                <w:bCs/>
                <w:sz w:val="27"/>
                <w:szCs w:val="27"/>
              </w:rPr>
              <w:t>POL S   273 </w:t>
            </w:r>
            <w:bookmarkEnd w:id="17"/>
            <w:r w:rsidRPr="009B0EF2">
              <w:rPr>
                <w:rFonts w:asciiTheme="majorHAnsi" w:hAnsiTheme="majorHAnsi"/>
                <w:b/>
                <w:bCs/>
                <w:sz w:val="27"/>
                <w:szCs w:val="27"/>
              </w:rPr>
              <w:t> </w:t>
            </w:r>
            <w:hyperlink r:id="rId80" w:anchor="pols273" w:history="1">
              <w:r w:rsidRPr="009B0EF2">
                <w:rPr>
                  <w:rStyle w:val="Hyperlink"/>
                  <w:rFonts w:asciiTheme="majorHAnsi" w:hAnsiTheme="majorHAnsi"/>
                  <w:b/>
                  <w:bCs/>
                  <w:color w:val="336666"/>
                  <w:sz w:val="27"/>
                  <w:szCs w:val="27"/>
                </w:rPr>
                <w:t>CONCEPT OF POWER</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81" w:history="1">
              <w:r w:rsidRPr="009B0EF2">
                <w:rPr>
                  <w:rStyle w:val="Hyperlink"/>
                  <w:rFonts w:asciiTheme="majorHAnsi" w:hAnsiTheme="majorHAnsi"/>
                  <w:color w:val="336666"/>
                </w:rPr>
                <w:t>13233</w:t>
              </w:r>
            </w:hyperlink>
            <w:r w:rsidRPr="009B0EF2">
              <w:rPr>
                <w:rFonts w:asciiTheme="majorHAnsi" w:hAnsiTheme="majorHAnsi"/>
                <w:color w:val="000000"/>
              </w:rPr>
              <w:t xml:space="preserve"> A  5       MW     940-1150   </w:t>
            </w:r>
            <w:hyperlink r:id="rId82" w:history="1">
              <w:r w:rsidRPr="009B0EF2">
                <w:rPr>
                  <w:rStyle w:val="Hyperlink"/>
                  <w:rFonts w:asciiTheme="majorHAnsi" w:hAnsiTheme="majorHAnsi"/>
                  <w:color w:val="336666"/>
                </w:rPr>
                <w:t>SAV</w:t>
              </w:r>
            </w:hyperlink>
            <w:r w:rsidRPr="009B0EF2">
              <w:rPr>
                <w:rFonts w:asciiTheme="majorHAnsi" w:hAnsiTheme="majorHAnsi"/>
                <w:color w:val="000000"/>
              </w:rPr>
              <w:t xml:space="preserve">  140                                 Open      0/  15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Full-term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POL S SUMMER SCHEDULE NOT YET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ACCURATE.  WILL BE UPDATED BY LATE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MARCH.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POL S MAJORS: COUNTS FOR FIELD A,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POLITICAL THEORY  </w:t>
            </w:r>
          </w:p>
        </w:tc>
      </w:tr>
    </w:tbl>
    <w:p w:rsidR="009B0EF2" w:rsidRPr="009B0EF2" w:rsidRDefault="009B0EF2" w:rsidP="00342AC5">
      <w:pPr>
        <w:spacing w:after="0"/>
        <w:rPr>
          <w:rFonts w:asciiTheme="majorHAnsi" w:hAnsiTheme="majorHAnsi" w:cs="Calibri Light"/>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 xml:space="preserve">POL S 273 </w:t>
      </w:r>
      <w:proofErr w:type="gramStart"/>
      <w:r w:rsidRPr="009B0EF2">
        <w:rPr>
          <w:rFonts w:asciiTheme="majorHAnsi" w:hAnsiTheme="majorHAnsi"/>
          <w:b/>
          <w:bCs/>
          <w:sz w:val="27"/>
          <w:szCs w:val="27"/>
          <w:shd w:val="clear" w:color="auto" w:fill="FFFFFF"/>
        </w:rPr>
        <w:t>The</w:t>
      </w:r>
      <w:proofErr w:type="gramEnd"/>
      <w:r w:rsidRPr="009B0EF2">
        <w:rPr>
          <w:rFonts w:asciiTheme="majorHAnsi" w:hAnsiTheme="majorHAnsi"/>
          <w:b/>
          <w:bCs/>
          <w:sz w:val="27"/>
          <w:szCs w:val="27"/>
          <w:shd w:val="clear" w:color="auto" w:fill="FFFFFF"/>
        </w:rPr>
        <w:t xml:space="preserve"> Concept of Political Power (5) I&amp;S</w:t>
      </w:r>
      <w:r w:rsidRPr="009B0EF2">
        <w:rPr>
          <w:rFonts w:asciiTheme="majorHAnsi" w:hAnsiTheme="majorHAnsi"/>
          <w:sz w:val="27"/>
          <w:szCs w:val="27"/>
          <w:shd w:val="clear" w:color="auto" w:fill="FFFFFF"/>
        </w:rPr>
        <w:br/>
        <w:t>How to understand and explain relationships of power. Readings from Marxism, Weberian sociology, anarchism, classical political philosophy, and contemporary political science. May also include works of fiction.</w:t>
      </w:r>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r w:rsidRPr="009B0EF2">
              <w:rPr>
                <w:rFonts w:asciiTheme="majorHAnsi" w:hAnsiTheme="majorHAnsi"/>
                <w:b/>
                <w:bCs/>
                <w:sz w:val="27"/>
                <w:szCs w:val="27"/>
              </w:rPr>
              <w:t>POL S   448  </w:t>
            </w:r>
            <w:hyperlink r:id="rId83" w:anchor="pols448" w:history="1">
              <w:r w:rsidRPr="009B0EF2">
                <w:rPr>
                  <w:rStyle w:val="Hyperlink"/>
                  <w:rFonts w:asciiTheme="majorHAnsi" w:hAnsiTheme="majorHAnsi"/>
                  <w:b/>
                  <w:bCs/>
                  <w:color w:val="336666"/>
                  <w:sz w:val="27"/>
                  <w:szCs w:val="27"/>
                </w:rPr>
                <w:t>POLITICS OF THE EU</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84" w:history="1">
              <w:r w:rsidRPr="009B0EF2">
                <w:rPr>
                  <w:rStyle w:val="Hyperlink"/>
                  <w:rFonts w:asciiTheme="majorHAnsi" w:hAnsiTheme="majorHAnsi"/>
                  <w:color w:val="336666"/>
                </w:rPr>
                <w:t>13255</w:t>
              </w:r>
            </w:hyperlink>
            <w:r w:rsidRPr="009B0EF2">
              <w:rPr>
                <w:rFonts w:asciiTheme="majorHAnsi" w:hAnsiTheme="majorHAnsi"/>
                <w:color w:val="000000"/>
              </w:rPr>
              <w:t xml:space="preserve"> A  5       </w:t>
            </w:r>
            <w:proofErr w:type="spellStart"/>
            <w:r w:rsidRPr="009B0EF2">
              <w:rPr>
                <w:rFonts w:asciiTheme="majorHAnsi" w:hAnsiTheme="majorHAnsi"/>
                <w:color w:val="000000"/>
              </w:rPr>
              <w:t>TTh</w:t>
            </w:r>
            <w:proofErr w:type="spellEnd"/>
            <w:r w:rsidRPr="009B0EF2">
              <w:rPr>
                <w:rFonts w:asciiTheme="majorHAnsi" w:hAnsiTheme="majorHAnsi"/>
                <w:color w:val="000000"/>
              </w:rPr>
              <w:t xml:space="preserve">    940-1150   </w:t>
            </w:r>
            <w:hyperlink r:id="rId85" w:history="1">
              <w:r w:rsidRPr="009B0EF2">
                <w:rPr>
                  <w:rStyle w:val="Hyperlink"/>
                  <w:rFonts w:asciiTheme="majorHAnsi" w:hAnsiTheme="majorHAnsi"/>
                  <w:color w:val="336666"/>
                </w:rPr>
                <w:t>SAV</w:t>
              </w:r>
            </w:hyperlink>
            <w:r w:rsidRPr="009B0EF2">
              <w:rPr>
                <w:rFonts w:asciiTheme="majorHAnsi" w:hAnsiTheme="majorHAnsi"/>
                <w:color w:val="000000"/>
              </w:rPr>
              <w:t xml:space="preserve">  140                                 Open      0/  15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Full-term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POL S SUMMER SCHEDULE NOT YET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ACCURATE.  WILL BE UPDATED BY LATE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MARCH.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POL S MAJORS: COUNTS FOR FIELD B,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COMPARATIVE POLITICS **OR** FIELD C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INTERNATIONAL RELATIONS   </w:t>
            </w:r>
          </w:p>
        </w:tc>
      </w:tr>
    </w:tbl>
    <w:p w:rsidR="009B0EF2" w:rsidRDefault="009B0EF2" w:rsidP="00342AC5">
      <w:pPr>
        <w:spacing w:after="0"/>
        <w:rPr>
          <w:rFonts w:asciiTheme="majorHAnsi" w:hAnsiTheme="majorHAnsi"/>
          <w:b/>
          <w:bCs/>
          <w:sz w:val="27"/>
          <w:szCs w:val="27"/>
          <w:shd w:val="clear" w:color="auto" w:fill="FFFFFF"/>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POL S 448 Politics of the European Union (5) I&amp;S</w:t>
      </w:r>
      <w:r w:rsidRPr="009B0EF2">
        <w:rPr>
          <w:rFonts w:asciiTheme="majorHAnsi" w:hAnsiTheme="majorHAnsi"/>
          <w:sz w:val="27"/>
          <w:szCs w:val="27"/>
          <w:shd w:val="clear" w:color="auto" w:fill="FFFFFF"/>
        </w:rPr>
        <w:br/>
        <w:t>Examines the origins, structures, and political dynamics of the European Union. Attention given to theories of integration, to relations between the European Union and member states, and to the role of the European Union in world politics.</w:t>
      </w:r>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8" w:name="scand230"/>
            <w:r w:rsidRPr="009B0EF2">
              <w:rPr>
                <w:rFonts w:asciiTheme="majorHAnsi" w:hAnsiTheme="majorHAnsi"/>
                <w:b/>
                <w:bCs/>
                <w:sz w:val="27"/>
                <w:szCs w:val="27"/>
              </w:rPr>
              <w:t>SCAND   230 </w:t>
            </w:r>
            <w:bookmarkEnd w:id="18"/>
            <w:r w:rsidRPr="009B0EF2">
              <w:rPr>
                <w:rFonts w:asciiTheme="majorHAnsi" w:hAnsiTheme="majorHAnsi"/>
                <w:b/>
                <w:bCs/>
                <w:sz w:val="27"/>
                <w:szCs w:val="27"/>
              </w:rPr>
              <w:t> </w:t>
            </w:r>
            <w:hyperlink r:id="rId86" w:anchor="scand230" w:history="1">
              <w:r w:rsidRPr="009B0EF2">
                <w:rPr>
                  <w:rStyle w:val="Hyperlink"/>
                  <w:rFonts w:asciiTheme="majorHAnsi" w:hAnsiTheme="majorHAnsi"/>
                  <w:b/>
                  <w:bCs/>
                  <w:color w:val="336666"/>
                  <w:sz w:val="27"/>
                  <w:szCs w:val="27"/>
                </w:rPr>
                <w:t>INTRO TO FOLKLORE</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(VLPA/I&amp;S)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87" w:history="1">
              <w:r w:rsidRPr="009B0EF2">
                <w:rPr>
                  <w:rStyle w:val="Hyperlink"/>
                  <w:rFonts w:asciiTheme="majorHAnsi" w:hAnsiTheme="majorHAnsi"/>
                  <w:color w:val="336666"/>
                </w:rPr>
                <w:t>13471</w:t>
              </w:r>
            </w:hyperlink>
            <w:r w:rsidRPr="009B0EF2">
              <w:rPr>
                <w:rFonts w:asciiTheme="majorHAnsi" w:hAnsiTheme="majorHAnsi"/>
                <w:color w:val="000000"/>
              </w:rPr>
              <w:t xml:space="preserve"> A  5       </w:t>
            </w:r>
            <w:proofErr w:type="spellStart"/>
            <w:r w:rsidRPr="009B0EF2">
              <w:rPr>
                <w:rFonts w:asciiTheme="majorHAnsi" w:hAnsiTheme="majorHAnsi"/>
                <w:color w:val="000000"/>
              </w:rPr>
              <w:t>MTWThF</w:t>
            </w:r>
            <w:proofErr w:type="spellEnd"/>
            <w:r w:rsidRPr="009B0EF2">
              <w:rPr>
                <w:rFonts w:asciiTheme="majorHAnsi" w:hAnsiTheme="majorHAnsi"/>
                <w:color w:val="000000"/>
              </w:rPr>
              <w:t xml:space="preserve"> 910-1120   </w:t>
            </w:r>
            <w:hyperlink r:id="rId88" w:history="1">
              <w:r w:rsidRPr="009B0EF2">
                <w:rPr>
                  <w:rStyle w:val="Hyperlink"/>
                  <w:rFonts w:asciiTheme="majorHAnsi" w:hAnsiTheme="majorHAnsi"/>
                  <w:color w:val="336666"/>
                </w:rPr>
                <w:t>MGH</w:t>
              </w:r>
            </w:hyperlink>
            <w:r w:rsidRPr="009B0EF2">
              <w:rPr>
                <w:rFonts w:asciiTheme="majorHAnsi" w:hAnsiTheme="majorHAnsi"/>
                <w:color w:val="000000"/>
              </w:rPr>
              <w:t xml:space="preserve">  074      </w:t>
            </w:r>
            <w:proofErr w:type="spellStart"/>
            <w:r w:rsidRPr="009B0EF2">
              <w:rPr>
                <w:rFonts w:asciiTheme="majorHAnsi" w:hAnsiTheme="majorHAnsi"/>
                <w:color w:val="000000"/>
              </w:rPr>
              <w:t>Smidchens,G</w:t>
            </w:r>
            <w:proofErr w:type="spellEnd"/>
            <w:r w:rsidRPr="009B0EF2">
              <w:rPr>
                <w:rFonts w:asciiTheme="majorHAnsi" w:hAnsiTheme="majorHAnsi"/>
                <w:color w:val="000000"/>
              </w:rPr>
              <w:t xml:space="preserve">                Open      0/  10                J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B-term </w:t>
            </w:r>
          </w:p>
        </w:tc>
      </w:tr>
    </w:tbl>
    <w:p w:rsidR="009B0EF2" w:rsidRDefault="009B0EF2" w:rsidP="00342AC5">
      <w:pPr>
        <w:spacing w:after="0"/>
        <w:rPr>
          <w:rFonts w:asciiTheme="majorHAnsi" w:hAnsiTheme="majorHAnsi"/>
          <w:b/>
          <w:bCs/>
          <w:sz w:val="27"/>
          <w:szCs w:val="27"/>
          <w:shd w:val="clear" w:color="auto" w:fill="FFFFFF"/>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SCAND 230 Introduction to Folklore Studies (5) VLPA/I&amp;S</w:t>
      </w:r>
      <w:r w:rsidRPr="009B0EF2">
        <w:rPr>
          <w:rFonts w:asciiTheme="majorHAnsi" w:hAnsiTheme="majorHAnsi"/>
          <w:i/>
          <w:iCs/>
          <w:sz w:val="27"/>
          <w:szCs w:val="27"/>
          <w:shd w:val="clear" w:color="auto" w:fill="FFFFFF"/>
        </w:rPr>
        <w:t xml:space="preserve"> G. </w:t>
      </w:r>
      <w:proofErr w:type="spellStart"/>
      <w:r w:rsidRPr="009B0EF2">
        <w:rPr>
          <w:rFonts w:asciiTheme="majorHAnsi" w:hAnsiTheme="majorHAnsi"/>
          <w:i/>
          <w:iCs/>
          <w:sz w:val="27"/>
          <w:szCs w:val="27"/>
          <w:shd w:val="clear" w:color="auto" w:fill="FFFFFF"/>
        </w:rPr>
        <w:t>Smidchens</w:t>
      </w:r>
      <w:proofErr w:type="spellEnd"/>
      <w:r w:rsidRPr="009B0EF2">
        <w:rPr>
          <w:rFonts w:asciiTheme="majorHAnsi" w:hAnsiTheme="majorHAnsi"/>
          <w:sz w:val="27"/>
          <w:szCs w:val="27"/>
          <w:shd w:val="clear" w:color="auto" w:fill="FFFFFF"/>
        </w:rPr>
        <w:br/>
        <w:t xml:space="preserve">Folkloristics combines the methods and ideas of Literature Studies and Anthropology. Folktales (fairy tales), legends, jokes, songs, proverbs, customs and other forms of traditional culture are studied together with the living people and communities who perform and adapt them. Students learn the folklorist's methods of fieldwork (participant observation), ethnography, comparative analysis, and interpretation. Offered: jointly with C LIT 230; </w:t>
      </w:r>
      <w:proofErr w:type="spellStart"/>
      <w:r w:rsidRPr="009B0EF2">
        <w:rPr>
          <w:rFonts w:asciiTheme="majorHAnsi" w:hAnsiTheme="majorHAnsi"/>
          <w:sz w:val="27"/>
          <w:szCs w:val="27"/>
          <w:shd w:val="clear" w:color="auto" w:fill="FFFFFF"/>
        </w:rPr>
        <w:t>AWSpS</w:t>
      </w:r>
      <w:proofErr w:type="spellEnd"/>
      <w:r w:rsidRPr="009B0EF2">
        <w:rPr>
          <w:rFonts w:asciiTheme="majorHAnsi" w:hAnsiTheme="majorHAnsi"/>
          <w:sz w:val="27"/>
          <w:szCs w:val="27"/>
          <w:shd w:val="clear" w:color="auto" w:fill="FFFFFF"/>
        </w:rPr>
        <w:t>.</w:t>
      </w: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r w:rsidRPr="009B0EF2">
              <w:rPr>
                <w:rFonts w:asciiTheme="majorHAnsi" w:hAnsiTheme="majorHAnsi"/>
                <w:b/>
                <w:bCs/>
                <w:sz w:val="27"/>
                <w:szCs w:val="27"/>
              </w:rPr>
              <w:t>SCAND   270  </w:t>
            </w:r>
            <w:hyperlink r:id="rId89" w:anchor="scand270" w:history="1">
              <w:r w:rsidRPr="009B0EF2">
                <w:rPr>
                  <w:rStyle w:val="Hyperlink"/>
                  <w:rFonts w:asciiTheme="majorHAnsi" w:hAnsiTheme="majorHAnsi"/>
                  <w:b/>
                  <w:bCs/>
                  <w:color w:val="336666"/>
                  <w:sz w:val="27"/>
                  <w:szCs w:val="27"/>
                </w:rPr>
                <w:t>SAGAS OF VIKINGS</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90" w:history="1">
              <w:r w:rsidRPr="009B0EF2">
                <w:rPr>
                  <w:rStyle w:val="Hyperlink"/>
                  <w:rFonts w:asciiTheme="majorHAnsi" w:hAnsiTheme="majorHAnsi"/>
                  <w:color w:val="336666"/>
                </w:rPr>
                <w:t>13472</w:t>
              </w:r>
            </w:hyperlink>
            <w:r w:rsidRPr="009B0EF2">
              <w:rPr>
                <w:rFonts w:asciiTheme="majorHAnsi" w:hAnsiTheme="majorHAnsi"/>
                <w:color w:val="000000"/>
              </w:rPr>
              <w:t xml:space="preserve"> A  5       to be arranged                  </w:t>
            </w:r>
            <w:proofErr w:type="spellStart"/>
            <w:r w:rsidRPr="009B0EF2">
              <w:rPr>
                <w:rFonts w:asciiTheme="majorHAnsi" w:hAnsiTheme="majorHAnsi"/>
                <w:color w:val="000000"/>
              </w:rPr>
              <w:t>Jenner,L</w:t>
            </w:r>
            <w:proofErr w:type="spellEnd"/>
            <w:r w:rsidRPr="009B0EF2">
              <w:rPr>
                <w:rFonts w:asciiTheme="majorHAnsi" w:hAnsiTheme="majorHAnsi"/>
                <w:color w:val="000000"/>
              </w:rPr>
              <w:t xml:space="preserve">                   Open      0/  50                D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Full-term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GROUP-START ONLINE COURSE: ALL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STUDENTS BEGIN &amp; END COURSE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TOGETHER. THIS COURSE IS 100%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ONLINE, NO IN-PERSON MEETING. TO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ACCESS YOUR COURSE, VISIT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HTTP://CANVAS.UW.EDU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NOT FOR RESIDENT CREDIT  </w:t>
            </w:r>
          </w:p>
        </w:tc>
      </w:tr>
    </w:tbl>
    <w:p w:rsidR="009B0EF2" w:rsidRDefault="009B0EF2" w:rsidP="00342AC5">
      <w:pPr>
        <w:spacing w:after="0"/>
        <w:rPr>
          <w:rFonts w:asciiTheme="majorHAnsi" w:hAnsiTheme="majorHAnsi"/>
          <w:b/>
          <w:bCs/>
          <w:sz w:val="27"/>
          <w:szCs w:val="27"/>
          <w:shd w:val="clear" w:color="auto" w:fill="FFFFFF"/>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SCAND 270 Sagas of the Vikings (5) VLPA</w:t>
      </w:r>
      <w:r w:rsidRPr="009B0EF2">
        <w:rPr>
          <w:rFonts w:asciiTheme="majorHAnsi" w:hAnsiTheme="majorHAnsi"/>
          <w:sz w:val="27"/>
          <w:szCs w:val="27"/>
          <w:shd w:val="clear" w:color="auto" w:fill="FFFFFF"/>
        </w:rPr>
        <w:br/>
        <w:t>Icelandic sagas and poetry about Vikings in the context of thirteenth-century society.</w:t>
      </w: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r w:rsidRPr="009B0EF2">
              <w:rPr>
                <w:rFonts w:asciiTheme="majorHAnsi" w:hAnsiTheme="majorHAnsi"/>
                <w:b/>
                <w:bCs/>
                <w:sz w:val="27"/>
                <w:szCs w:val="27"/>
              </w:rPr>
              <w:t>SCAND   330  </w:t>
            </w:r>
            <w:hyperlink r:id="rId91" w:anchor="scand330" w:history="1">
              <w:r w:rsidRPr="009B0EF2">
                <w:rPr>
                  <w:rStyle w:val="Hyperlink"/>
                  <w:rFonts w:asciiTheme="majorHAnsi" w:hAnsiTheme="majorHAnsi"/>
                  <w:b/>
                  <w:bCs/>
                  <w:color w:val="336666"/>
                  <w:sz w:val="27"/>
                  <w:szCs w:val="27"/>
                </w:rPr>
                <w:t>SCAND MYTHOLOGY</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(VLPA)</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92" w:history="1">
              <w:r w:rsidRPr="009B0EF2">
                <w:rPr>
                  <w:rStyle w:val="Hyperlink"/>
                  <w:rFonts w:asciiTheme="majorHAnsi" w:hAnsiTheme="majorHAnsi"/>
                  <w:color w:val="336666"/>
                </w:rPr>
                <w:t>13473</w:t>
              </w:r>
            </w:hyperlink>
            <w:r w:rsidRPr="009B0EF2">
              <w:rPr>
                <w:rFonts w:asciiTheme="majorHAnsi" w:hAnsiTheme="majorHAnsi"/>
                <w:color w:val="000000"/>
              </w:rPr>
              <w:t xml:space="preserve"> A  5       to be arranged                  </w:t>
            </w:r>
            <w:proofErr w:type="spellStart"/>
            <w:r w:rsidRPr="009B0EF2">
              <w:rPr>
                <w:rFonts w:asciiTheme="majorHAnsi" w:hAnsiTheme="majorHAnsi"/>
                <w:color w:val="000000"/>
              </w:rPr>
              <w:t>Jenner,L</w:t>
            </w:r>
            <w:proofErr w:type="spellEnd"/>
            <w:r w:rsidRPr="009B0EF2">
              <w:rPr>
                <w:rFonts w:asciiTheme="majorHAnsi" w:hAnsiTheme="majorHAnsi"/>
                <w:color w:val="000000"/>
              </w:rPr>
              <w:t xml:space="preserve">                   Open      0/  50                D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Full-term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GROUP-START ONLINE COURSE: ALL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STUDENTS BEGIN &amp; END COURSE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TOGETHER. THIS COURSE IS 100%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ONLINE, NO IN-PERSON MEETING. TO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ACCESS YOUR COURSE, VISIT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HTTP://CANVAS.UW.EDU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NOT FOR RESIDENT CREDIT     </w:t>
            </w:r>
          </w:p>
        </w:tc>
      </w:tr>
    </w:tbl>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SCAND 330 Scandinavian Mythology (5) VLPA</w:t>
      </w:r>
      <w:r w:rsidRPr="009B0EF2">
        <w:rPr>
          <w:rFonts w:asciiTheme="majorHAnsi" w:hAnsiTheme="majorHAnsi"/>
          <w:sz w:val="27"/>
          <w:szCs w:val="27"/>
          <w:shd w:val="clear" w:color="auto" w:fill="FFFFFF"/>
        </w:rPr>
        <w:br/>
        <w:t xml:space="preserve">Integrative study of religious life in the pre-Christian North. Emphasis on source materials, including the Prose Edda and Poetic Edda. Discussion of historical, archeological, and folkloric evidence. Offered: </w:t>
      </w:r>
      <w:proofErr w:type="spellStart"/>
      <w:r w:rsidRPr="009B0EF2">
        <w:rPr>
          <w:rFonts w:asciiTheme="majorHAnsi" w:hAnsiTheme="majorHAnsi"/>
          <w:sz w:val="27"/>
          <w:szCs w:val="27"/>
          <w:shd w:val="clear" w:color="auto" w:fill="FFFFFF"/>
        </w:rPr>
        <w:t>AWSpS</w:t>
      </w:r>
      <w:proofErr w:type="spellEnd"/>
      <w:r w:rsidRPr="009B0EF2">
        <w:rPr>
          <w:rFonts w:asciiTheme="majorHAnsi" w:hAnsiTheme="majorHAnsi"/>
          <w:sz w:val="27"/>
          <w:szCs w:val="27"/>
          <w:shd w:val="clear" w:color="auto" w:fill="FFFFFF"/>
        </w:rPr>
        <w:t>.</w:t>
      </w:r>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rPr>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4910"/>
        <w:gridCol w:w="1489"/>
        <w:gridCol w:w="3450"/>
      </w:tblGrid>
      <w:tr w:rsidR="009B0EF2" w:rsidRPr="009B0EF2" w:rsidTr="009B0EF2">
        <w:trPr>
          <w:tblCellSpacing w:w="15" w:type="dxa"/>
        </w:trPr>
        <w:tc>
          <w:tcPr>
            <w:tcW w:w="2500" w:type="pct"/>
            <w:shd w:val="clear" w:color="auto" w:fill="FFFFCC"/>
            <w:vAlign w:val="center"/>
            <w:hideMark/>
          </w:tcPr>
          <w:p w:rsidR="009B0EF2" w:rsidRPr="009B0EF2" w:rsidRDefault="009B0EF2">
            <w:pPr>
              <w:rPr>
                <w:rFonts w:asciiTheme="majorHAnsi" w:eastAsia="Times New Roman" w:hAnsiTheme="majorHAnsi" w:cs="Times New Roman"/>
                <w:sz w:val="27"/>
                <w:szCs w:val="27"/>
              </w:rPr>
            </w:pPr>
            <w:bookmarkStart w:id="19" w:name="span362"/>
            <w:r w:rsidRPr="009B0EF2">
              <w:rPr>
                <w:rFonts w:asciiTheme="majorHAnsi" w:hAnsiTheme="majorHAnsi"/>
                <w:b/>
                <w:bCs/>
                <w:sz w:val="27"/>
                <w:szCs w:val="27"/>
              </w:rPr>
              <w:t>SPAN   362 </w:t>
            </w:r>
            <w:bookmarkEnd w:id="19"/>
            <w:r w:rsidRPr="009B0EF2">
              <w:rPr>
                <w:rFonts w:asciiTheme="majorHAnsi" w:hAnsiTheme="majorHAnsi"/>
                <w:b/>
                <w:bCs/>
                <w:sz w:val="27"/>
                <w:szCs w:val="27"/>
              </w:rPr>
              <w:t> </w:t>
            </w:r>
            <w:hyperlink r:id="rId93" w:anchor="span362" w:history="1">
              <w:r w:rsidRPr="009B0EF2">
                <w:rPr>
                  <w:rStyle w:val="Hyperlink"/>
                  <w:rFonts w:asciiTheme="majorHAnsi" w:hAnsiTheme="majorHAnsi"/>
                  <w:b/>
                  <w:bCs/>
                  <w:color w:val="336666"/>
                  <w:sz w:val="27"/>
                  <w:szCs w:val="27"/>
                </w:rPr>
                <w:t>FOOD COMM CULTURE</w:t>
              </w:r>
            </w:hyperlink>
          </w:p>
        </w:tc>
        <w:tc>
          <w:tcPr>
            <w:tcW w:w="750" w:type="pct"/>
            <w:shd w:val="clear" w:color="auto" w:fill="FFFFCC"/>
            <w:vAlign w:val="center"/>
            <w:hideMark/>
          </w:tcPr>
          <w:p w:rsidR="009B0EF2" w:rsidRPr="009B0EF2" w:rsidRDefault="009B0EF2">
            <w:pPr>
              <w:rPr>
                <w:rFonts w:asciiTheme="majorHAnsi" w:hAnsiTheme="majorHAnsi"/>
                <w:sz w:val="27"/>
                <w:szCs w:val="27"/>
              </w:rPr>
            </w:pPr>
            <w:r w:rsidRPr="009B0EF2">
              <w:rPr>
                <w:rFonts w:asciiTheme="majorHAnsi" w:hAnsiTheme="majorHAnsi"/>
                <w:b/>
                <w:bCs/>
                <w:sz w:val="27"/>
                <w:szCs w:val="27"/>
              </w:rPr>
              <w:t>(I&amp;S)</w:t>
            </w:r>
          </w:p>
        </w:tc>
        <w:tc>
          <w:tcPr>
            <w:tcW w:w="1750" w:type="pct"/>
            <w:shd w:val="clear" w:color="auto" w:fill="FFFFCC"/>
            <w:vAlign w:val="center"/>
            <w:hideMark/>
          </w:tcPr>
          <w:p w:rsidR="009B0EF2" w:rsidRPr="009B0EF2" w:rsidRDefault="009B0EF2">
            <w:pPr>
              <w:rPr>
                <w:rFonts w:asciiTheme="majorHAnsi" w:hAnsiTheme="majorHAnsi"/>
                <w:sz w:val="27"/>
                <w:szCs w:val="27"/>
              </w:rPr>
            </w:pPr>
          </w:p>
        </w:tc>
      </w:tr>
    </w:tbl>
    <w:p w:rsidR="009B0EF2" w:rsidRPr="009B0EF2" w:rsidRDefault="009B0EF2" w:rsidP="009B0EF2">
      <w:pPr>
        <w:rPr>
          <w:rFonts w:asciiTheme="majorHAnsi" w:hAnsiTheme="maj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49"/>
      </w:tblGrid>
      <w:tr w:rsidR="009B0EF2" w:rsidRPr="009B0EF2" w:rsidTr="009B0EF2">
        <w:trPr>
          <w:tblCellSpacing w:w="15" w:type="dxa"/>
        </w:trPr>
        <w:tc>
          <w:tcPr>
            <w:tcW w:w="0" w:type="auto"/>
            <w:vAlign w:val="center"/>
            <w:hideMark/>
          </w:tcPr>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w:t>
            </w:r>
            <w:hyperlink r:id="rId94" w:history="1">
              <w:r w:rsidRPr="009B0EF2">
                <w:rPr>
                  <w:rStyle w:val="Hyperlink"/>
                  <w:rFonts w:asciiTheme="majorHAnsi" w:hAnsiTheme="majorHAnsi"/>
                  <w:color w:val="336666"/>
                </w:rPr>
                <w:t>14363</w:t>
              </w:r>
            </w:hyperlink>
            <w:r w:rsidRPr="009B0EF2">
              <w:rPr>
                <w:rFonts w:asciiTheme="majorHAnsi" w:hAnsiTheme="majorHAnsi"/>
                <w:color w:val="000000"/>
              </w:rPr>
              <w:t xml:space="preserve"> </w:t>
            </w:r>
            <w:proofErr w:type="gramStart"/>
            <w:r w:rsidRPr="009B0EF2">
              <w:rPr>
                <w:rFonts w:asciiTheme="majorHAnsi" w:hAnsiTheme="majorHAnsi"/>
                <w:color w:val="000000"/>
              </w:rPr>
              <w:t>A  5</w:t>
            </w:r>
            <w:proofErr w:type="gramEnd"/>
            <w:r w:rsidRPr="009B0EF2">
              <w:rPr>
                <w:rFonts w:asciiTheme="majorHAnsi" w:hAnsiTheme="majorHAnsi"/>
                <w:color w:val="000000"/>
              </w:rPr>
              <w:t xml:space="preserve">       </w:t>
            </w:r>
            <w:proofErr w:type="spellStart"/>
            <w:r w:rsidRPr="009B0EF2">
              <w:rPr>
                <w:rFonts w:asciiTheme="majorHAnsi" w:hAnsiTheme="majorHAnsi"/>
                <w:color w:val="000000"/>
              </w:rPr>
              <w:t>MTWThF</w:t>
            </w:r>
            <w:proofErr w:type="spellEnd"/>
            <w:r w:rsidRPr="009B0EF2">
              <w:rPr>
                <w:rFonts w:asciiTheme="majorHAnsi" w:hAnsiTheme="majorHAnsi"/>
                <w:color w:val="000000"/>
              </w:rPr>
              <w:t xml:space="preserve"> 230-420    </w:t>
            </w:r>
            <w:hyperlink r:id="rId95" w:history="1">
              <w:r w:rsidRPr="009B0EF2">
                <w:rPr>
                  <w:rStyle w:val="Hyperlink"/>
                  <w:rFonts w:asciiTheme="majorHAnsi" w:hAnsiTheme="majorHAnsi"/>
                  <w:color w:val="336666"/>
                </w:rPr>
                <w:t>LOW</w:t>
              </w:r>
            </w:hyperlink>
            <w:r w:rsidRPr="009B0EF2">
              <w:rPr>
                <w:rFonts w:asciiTheme="majorHAnsi" w:hAnsiTheme="majorHAnsi"/>
                <w:color w:val="000000"/>
              </w:rPr>
              <w:t xml:space="preserve">  111      Gomez-</w:t>
            </w:r>
            <w:proofErr w:type="spellStart"/>
            <w:r w:rsidRPr="009B0EF2">
              <w:rPr>
                <w:rFonts w:asciiTheme="majorHAnsi" w:hAnsiTheme="majorHAnsi"/>
                <w:color w:val="000000"/>
              </w:rPr>
              <w:t>Bravo,Ana</w:t>
            </w:r>
            <w:proofErr w:type="spellEnd"/>
            <w:r w:rsidRPr="009B0EF2">
              <w:rPr>
                <w:rFonts w:asciiTheme="majorHAnsi" w:hAnsiTheme="majorHAnsi"/>
                <w:color w:val="000000"/>
              </w:rPr>
              <w:t xml:space="preserve"> M.         Open      0/  19                %J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B-term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CAN BE USED TO FULFILL 300-LEVEL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LIT REQ FOR SPAN MAJOR. OK TO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USE AS ELECTIVE FOR SPAN MINOR.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NO OVERLOADS, NO REGISTRATION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BEYOND THE 2ND DAY OF B-TERM.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QUESTIONS? CONTACT SPSADV@UW.EDU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GEOG STUDENTS REGISTER UNDER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GEOG 373.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JEWST STUDENTS REGISTER UNDER                                                                                                                       </w:t>
            </w:r>
          </w:p>
          <w:p w:rsidR="009B0EF2" w:rsidRPr="009B0EF2" w:rsidRDefault="009B0EF2">
            <w:pPr>
              <w:pStyle w:val="HTMLPreformatted"/>
              <w:rPr>
                <w:rFonts w:asciiTheme="majorHAnsi" w:hAnsiTheme="majorHAnsi"/>
                <w:color w:val="000000"/>
              </w:rPr>
            </w:pPr>
            <w:r w:rsidRPr="009B0EF2">
              <w:rPr>
                <w:rFonts w:asciiTheme="majorHAnsi" w:hAnsiTheme="majorHAnsi"/>
                <w:color w:val="000000"/>
              </w:rPr>
              <w:t xml:space="preserve">                        JEWST 362. </w:t>
            </w:r>
          </w:p>
        </w:tc>
      </w:tr>
    </w:tbl>
    <w:p w:rsidR="009B0EF2" w:rsidRDefault="009B0EF2" w:rsidP="00342AC5">
      <w:pPr>
        <w:spacing w:after="0"/>
        <w:rPr>
          <w:rFonts w:asciiTheme="majorHAnsi" w:hAnsiTheme="majorHAnsi"/>
          <w:b/>
          <w:bCs/>
          <w:sz w:val="27"/>
          <w:szCs w:val="27"/>
          <w:shd w:val="clear" w:color="auto" w:fill="FFFFFF"/>
        </w:rPr>
      </w:pPr>
    </w:p>
    <w:p w:rsidR="009B0EF2" w:rsidRPr="009B0EF2" w:rsidRDefault="009B0EF2" w:rsidP="00342AC5">
      <w:pPr>
        <w:spacing w:after="0"/>
        <w:rPr>
          <w:rFonts w:asciiTheme="majorHAnsi" w:hAnsiTheme="majorHAnsi"/>
        </w:rPr>
      </w:pPr>
      <w:r w:rsidRPr="009B0EF2">
        <w:rPr>
          <w:rFonts w:asciiTheme="majorHAnsi" w:hAnsiTheme="majorHAnsi"/>
          <w:b/>
          <w:bCs/>
          <w:sz w:val="27"/>
          <w:szCs w:val="27"/>
          <w:shd w:val="clear" w:color="auto" w:fill="FFFFFF"/>
        </w:rPr>
        <w:t>SPAN 362 Food and Community: Cultural Practices in the Hispanic World (5) I&amp;S</w:t>
      </w:r>
      <w:r w:rsidRPr="009B0EF2">
        <w:rPr>
          <w:rFonts w:asciiTheme="majorHAnsi" w:hAnsiTheme="majorHAnsi"/>
          <w:i/>
          <w:iCs/>
          <w:sz w:val="27"/>
          <w:szCs w:val="27"/>
          <w:shd w:val="clear" w:color="auto" w:fill="FFFFFF"/>
        </w:rPr>
        <w:t> Ana M. Gomez-Bravo</w:t>
      </w:r>
      <w:r w:rsidRPr="009B0EF2">
        <w:rPr>
          <w:rFonts w:asciiTheme="majorHAnsi" w:hAnsiTheme="majorHAnsi"/>
          <w:sz w:val="27"/>
          <w:szCs w:val="27"/>
          <w:shd w:val="clear" w:color="auto" w:fill="FFFFFF"/>
        </w:rPr>
        <w:br/>
        <w:t xml:space="preserve">Intersections of food and community in Hispanic cultures. Past and present practices. Food and material culture, urban design, </w:t>
      </w:r>
      <w:proofErr w:type="spellStart"/>
      <w:r w:rsidRPr="009B0EF2">
        <w:rPr>
          <w:rFonts w:asciiTheme="majorHAnsi" w:hAnsiTheme="majorHAnsi"/>
          <w:sz w:val="27"/>
          <w:szCs w:val="27"/>
          <w:shd w:val="clear" w:color="auto" w:fill="FFFFFF"/>
        </w:rPr>
        <w:t>foodways</w:t>
      </w:r>
      <w:proofErr w:type="spellEnd"/>
      <w:r w:rsidRPr="009B0EF2">
        <w:rPr>
          <w:rFonts w:asciiTheme="majorHAnsi" w:hAnsiTheme="majorHAnsi"/>
          <w:sz w:val="27"/>
          <w:szCs w:val="27"/>
          <w:shd w:val="clear" w:color="auto" w:fill="FFFFFF"/>
        </w:rPr>
        <w:t xml:space="preserve"> and gender roles, food and race, diet and hygiene, religious, and civic celebrations, and food preparation techniques. Offered: jointly with GEOG 373/JEW ST 362; S.</w:t>
      </w:r>
      <w:r w:rsidRPr="009B0EF2">
        <w:rPr>
          <w:rFonts w:asciiTheme="majorHAnsi" w:hAnsiTheme="majorHAnsi"/>
          <w:sz w:val="27"/>
          <w:szCs w:val="27"/>
          <w:shd w:val="clear" w:color="auto" w:fill="FFFFFF"/>
        </w:rPr>
        <w:br/>
      </w:r>
      <w:bookmarkStart w:id="20" w:name="_GoBack"/>
      <w:bookmarkEnd w:id="20"/>
    </w:p>
    <w:p w:rsidR="009B0EF2" w:rsidRPr="009B0EF2" w:rsidRDefault="009B0EF2" w:rsidP="00342AC5">
      <w:pPr>
        <w:spacing w:after="0"/>
        <w:rPr>
          <w:rFonts w:asciiTheme="majorHAnsi" w:hAnsiTheme="majorHAnsi"/>
        </w:rPr>
      </w:pPr>
    </w:p>
    <w:p w:rsidR="009B0EF2" w:rsidRPr="009B0EF2" w:rsidRDefault="009B0EF2" w:rsidP="00342AC5">
      <w:pPr>
        <w:spacing w:after="0"/>
        <w:rPr>
          <w:rFonts w:asciiTheme="majorHAnsi" w:hAnsiTheme="majorHAnsi" w:cs="Calibri Light"/>
        </w:rPr>
      </w:pPr>
    </w:p>
    <w:sectPr w:rsidR="009B0EF2" w:rsidRPr="009B0EF2">
      <w:footerReference w:type="even" r:id="rId96"/>
      <w:footerReference w:type="default" r:id="rId97"/>
      <w:footerReference w:type="first" r:id="rId98"/>
      <w:pgSz w:w="12240" w:h="15840"/>
      <w:pgMar w:top="1440" w:right="972" w:bottom="1345" w:left="1419" w:header="720" w:footer="7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4C0" w:rsidRDefault="00B844C0">
      <w:pPr>
        <w:spacing w:after="0" w:line="240" w:lineRule="auto"/>
      </w:pPr>
      <w:r>
        <w:separator/>
      </w:r>
    </w:p>
  </w:endnote>
  <w:endnote w:type="continuationSeparator" w:id="0">
    <w:p w:rsidR="00B844C0" w:rsidRDefault="00B8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4C0" w:rsidRDefault="00B844C0">
    <w:pPr>
      <w:spacing w:after="0"/>
      <w:ind w:right="44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844C0" w:rsidRDefault="00B844C0">
    <w:pPr>
      <w:spacing w:after="0"/>
      <w:ind w:left="24"/>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4C0" w:rsidRDefault="00B844C0">
    <w:pPr>
      <w:spacing w:after="0"/>
      <w:ind w:right="440"/>
      <w:jc w:val="center"/>
    </w:pPr>
    <w:r>
      <w:fldChar w:fldCharType="begin"/>
    </w:r>
    <w:r>
      <w:instrText xml:space="preserve"> PAGE   \* MERGEFORMAT </w:instrText>
    </w:r>
    <w:r>
      <w:fldChar w:fldCharType="separate"/>
    </w:r>
    <w:r w:rsidR="00503646" w:rsidRPr="00503646">
      <w:rPr>
        <w:rFonts w:ascii="Times New Roman" w:eastAsia="Times New Roman" w:hAnsi="Times New Roman" w:cs="Times New Roman"/>
        <w:noProof/>
        <w:sz w:val="24"/>
      </w:rPr>
      <w:t>13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844C0" w:rsidRDefault="00B844C0">
    <w:pPr>
      <w:spacing w:after="0"/>
      <w:ind w:left="24"/>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4C0" w:rsidRDefault="00B844C0">
    <w:pPr>
      <w:spacing w:after="0"/>
      <w:ind w:right="44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844C0" w:rsidRDefault="00B844C0">
    <w:pPr>
      <w:spacing w:after="0"/>
      <w:ind w:left="24"/>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4C0" w:rsidRDefault="00B844C0">
      <w:pPr>
        <w:spacing w:after="0" w:line="240" w:lineRule="auto"/>
      </w:pPr>
      <w:r>
        <w:separator/>
      </w:r>
    </w:p>
  </w:footnote>
  <w:footnote w:type="continuationSeparator" w:id="0">
    <w:p w:rsidR="00B844C0" w:rsidRDefault="00B84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23A9A"/>
    <w:multiLevelType w:val="hybridMultilevel"/>
    <w:tmpl w:val="D50E0236"/>
    <w:lvl w:ilvl="0" w:tplc="49BADFF2">
      <w:start w:val="10817"/>
      <w:numFmt w:val="decimal"/>
      <w:lvlText w:val="%1"/>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E21A9A">
      <w:start w:val="1"/>
      <w:numFmt w:val="lowerLetter"/>
      <w:lvlText w:val="%2"/>
      <w:lvlJc w:val="left"/>
      <w:pPr>
        <w:ind w:left="1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12A9C4">
      <w:start w:val="1"/>
      <w:numFmt w:val="lowerRoman"/>
      <w:lvlText w:val="%3"/>
      <w:lvlJc w:val="left"/>
      <w:pPr>
        <w:ind w:left="2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74B014">
      <w:start w:val="1"/>
      <w:numFmt w:val="decimal"/>
      <w:lvlText w:val="%4"/>
      <w:lvlJc w:val="left"/>
      <w:pPr>
        <w:ind w:left="3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CE5D6">
      <w:start w:val="1"/>
      <w:numFmt w:val="lowerLetter"/>
      <w:lvlText w:val="%5"/>
      <w:lvlJc w:val="left"/>
      <w:pPr>
        <w:ind w:left="3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4C95E">
      <w:start w:val="1"/>
      <w:numFmt w:val="lowerRoman"/>
      <w:lvlText w:val="%6"/>
      <w:lvlJc w:val="left"/>
      <w:pPr>
        <w:ind w:left="4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A8A64">
      <w:start w:val="1"/>
      <w:numFmt w:val="decimal"/>
      <w:lvlText w:val="%7"/>
      <w:lvlJc w:val="left"/>
      <w:pPr>
        <w:ind w:left="5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C80D0">
      <w:start w:val="1"/>
      <w:numFmt w:val="lowerLetter"/>
      <w:lvlText w:val="%8"/>
      <w:lvlJc w:val="left"/>
      <w:pPr>
        <w:ind w:left="6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66F48">
      <w:start w:val="1"/>
      <w:numFmt w:val="lowerRoman"/>
      <w:lvlText w:val="%9"/>
      <w:lvlJc w:val="left"/>
      <w:pPr>
        <w:ind w:left="6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3E424A"/>
    <w:multiLevelType w:val="hybridMultilevel"/>
    <w:tmpl w:val="A22293E6"/>
    <w:lvl w:ilvl="0" w:tplc="4EE8853A">
      <w:start w:val="13498"/>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08BD62">
      <w:start w:val="1"/>
      <w:numFmt w:val="lowerLetter"/>
      <w:lvlText w:val="%2"/>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07008">
      <w:start w:val="1"/>
      <w:numFmt w:val="lowerRoman"/>
      <w:lvlText w:val="%3"/>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8B266">
      <w:start w:val="1"/>
      <w:numFmt w:val="decimal"/>
      <w:lvlText w:val="%4"/>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50F80A">
      <w:start w:val="1"/>
      <w:numFmt w:val="lowerLetter"/>
      <w:lvlText w:val="%5"/>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5AF31E">
      <w:start w:val="1"/>
      <w:numFmt w:val="lowerRoman"/>
      <w:lvlText w:val="%6"/>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2D966">
      <w:start w:val="1"/>
      <w:numFmt w:val="decimal"/>
      <w:lvlText w:val="%7"/>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8ABA3E">
      <w:start w:val="1"/>
      <w:numFmt w:val="lowerLetter"/>
      <w:lvlText w:val="%8"/>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E0236">
      <w:start w:val="1"/>
      <w:numFmt w:val="lowerRoman"/>
      <w:lvlText w:val="%9"/>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305952"/>
    <w:multiLevelType w:val="hybridMultilevel"/>
    <w:tmpl w:val="EBE2F108"/>
    <w:lvl w:ilvl="0" w:tplc="855487BA">
      <w:start w:val="13495"/>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44FF32">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0839A">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E7DA4">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C0C36">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C358A">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F4C44A">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C639E">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2AAAE">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F6"/>
    <w:rsid w:val="00002ACF"/>
    <w:rsid w:val="00004F05"/>
    <w:rsid w:val="00025FB3"/>
    <w:rsid w:val="000426DF"/>
    <w:rsid w:val="000455E4"/>
    <w:rsid w:val="00065CAE"/>
    <w:rsid w:val="000725C4"/>
    <w:rsid w:val="00073DD4"/>
    <w:rsid w:val="0007678E"/>
    <w:rsid w:val="000801B0"/>
    <w:rsid w:val="000A34C4"/>
    <w:rsid w:val="000A4823"/>
    <w:rsid w:val="000C33D5"/>
    <w:rsid w:val="000C4BC0"/>
    <w:rsid w:val="000D7A8E"/>
    <w:rsid w:val="000E0D4C"/>
    <w:rsid w:val="000E3738"/>
    <w:rsid w:val="000F28EA"/>
    <w:rsid w:val="00104C6A"/>
    <w:rsid w:val="00154724"/>
    <w:rsid w:val="00155B1A"/>
    <w:rsid w:val="001A2E2F"/>
    <w:rsid w:val="001A3E82"/>
    <w:rsid w:val="001C3E8F"/>
    <w:rsid w:val="001F0973"/>
    <w:rsid w:val="001F78D3"/>
    <w:rsid w:val="0021105C"/>
    <w:rsid w:val="00231CB4"/>
    <w:rsid w:val="002446B7"/>
    <w:rsid w:val="00246CED"/>
    <w:rsid w:val="00247566"/>
    <w:rsid w:val="002542F6"/>
    <w:rsid w:val="00270927"/>
    <w:rsid w:val="00276D78"/>
    <w:rsid w:val="00283FBA"/>
    <w:rsid w:val="0028452E"/>
    <w:rsid w:val="00293D49"/>
    <w:rsid w:val="002C4A20"/>
    <w:rsid w:val="002D0A80"/>
    <w:rsid w:val="002D604B"/>
    <w:rsid w:val="002E0875"/>
    <w:rsid w:val="002E0D38"/>
    <w:rsid w:val="002F13F3"/>
    <w:rsid w:val="0031053D"/>
    <w:rsid w:val="00310F7B"/>
    <w:rsid w:val="0031266B"/>
    <w:rsid w:val="00340091"/>
    <w:rsid w:val="00342AC5"/>
    <w:rsid w:val="0034361E"/>
    <w:rsid w:val="00361159"/>
    <w:rsid w:val="0037135D"/>
    <w:rsid w:val="003B1B32"/>
    <w:rsid w:val="003C2D23"/>
    <w:rsid w:val="003D2082"/>
    <w:rsid w:val="003E69F9"/>
    <w:rsid w:val="00402788"/>
    <w:rsid w:val="004230DF"/>
    <w:rsid w:val="004372BD"/>
    <w:rsid w:val="00440C41"/>
    <w:rsid w:val="00440FF8"/>
    <w:rsid w:val="004930CE"/>
    <w:rsid w:val="004A13FB"/>
    <w:rsid w:val="004B36EC"/>
    <w:rsid w:val="004D2711"/>
    <w:rsid w:val="004D315D"/>
    <w:rsid w:val="004D5D38"/>
    <w:rsid w:val="004E63F5"/>
    <w:rsid w:val="004F4FA4"/>
    <w:rsid w:val="00501E59"/>
    <w:rsid w:val="00503646"/>
    <w:rsid w:val="0050567C"/>
    <w:rsid w:val="005146CD"/>
    <w:rsid w:val="005407E8"/>
    <w:rsid w:val="005611CB"/>
    <w:rsid w:val="00566186"/>
    <w:rsid w:val="00574307"/>
    <w:rsid w:val="005A28DA"/>
    <w:rsid w:val="005A2B9A"/>
    <w:rsid w:val="005A5AF2"/>
    <w:rsid w:val="005B2316"/>
    <w:rsid w:val="006132F1"/>
    <w:rsid w:val="00615581"/>
    <w:rsid w:val="0062163A"/>
    <w:rsid w:val="006405E5"/>
    <w:rsid w:val="006552E6"/>
    <w:rsid w:val="00665DB4"/>
    <w:rsid w:val="00683528"/>
    <w:rsid w:val="006A0C86"/>
    <w:rsid w:val="006A3485"/>
    <w:rsid w:val="006D3D37"/>
    <w:rsid w:val="006D4D90"/>
    <w:rsid w:val="006D6E36"/>
    <w:rsid w:val="006D6FC5"/>
    <w:rsid w:val="006E47C3"/>
    <w:rsid w:val="00715A5D"/>
    <w:rsid w:val="00725C43"/>
    <w:rsid w:val="007370FE"/>
    <w:rsid w:val="00746900"/>
    <w:rsid w:val="007625C5"/>
    <w:rsid w:val="00770926"/>
    <w:rsid w:val="007765B0"/>
    <w:rsid w:val="007A06DD"/>
    <w:rsid w:val="007A6806"/>
    <w:rsid w:val="007C1584"/>
    <w:rsid w:val="007D32D9"/>
    <w:rsid w:val="007E287C"/>
    <w:rsid w:val="007E557D"/>
    <w:rsid w:val="007F714E"/>
    <w:rsid w:val="00804442"/>
    <w:rsid w:val="00811E68"/>
    <w:rsid w:val="00813385"/>
    <w:rsid w:val="00814C07"/>
    <w:rsid w:val="00815765"/>
    <w:rsid w:val="00843236"/>
    <w:rsid w:val="00854C55"/>
    <w:rsid w:val="00860C5D"/>
    <w:rsid w:val="00860DEB"/>
    <w:rsid w:val="00864EBB"/>
    <w:rsid w:val="00867392"/>
    <w:rsid w:val="00875FDF"/>
    <w:rsid w:val="008854ED"/>
    <w:rsid w:val="008951BE"/>
    <w:rsid w:val="008973B8"/>
    <w:rsid w:val="008A2F79"/>
    <w:rsid w:val="008A6468"/>
    <w:rsid w:val="008A7A5A"/>
    <w:rsid w:val="008B0004"/>
    <w:rsid w:val="008E00D9"/>
    <w:rsid w:val="008E4CBF"/>
    <w:rsid w:val="008E6693"/>
    <w:rsid w:val="0090391D"/>
    <w:rsid w:val="00914EBA"/>
    <w:rsid w:val="009512D9"/>
    <w:rsid w:val="009A010E"/>
    <w:rsid w:val="009A369F"/>
    <w:rsid w:val="009B0EF2"/>
    <w:rsid w:val="009D25D9"/>
    <w:rsid w:val="009E0698"/>
    <w:rsid w:val="009E6350"/>
    <w:rsid w:val="00A0017E"/>
    <w:rsid w:val="00A07516"/>
    <w:rsid w:val="00A143BD"/>
    <w:rsid w:val="00A146CD"/>
    <w:rsid w:val="00A15037"/>
    <w:rsid w:val="00A16622"/>
    <w:rsid w:val="00A2548A"/>
    <w:rsid w:val="00A337B6"/>
    <w:rsid w:val="00A74822"/>
    <w:rsid w:val="00A75C11"/>
    <w:rsid w:val="00A90FF9"/>
    <w:rsid w:val="00A97106"/>
    <w:rsid w:val="00A971C6"/>
    <w:rsid w:val="00AB0720"/>
    <w:rsid w:val="00AD5662"/>
    <w:rsid w:val="00AD7919"/>
    <w:rsid w:val="00AE02AA"/>
    <w:rsid w:val="00AE070C"/>
    <w:rsid w:val="00AE7441"/>
    <w:rsid w:val="00AE7605"/>
    <w:rsid w:val="00B11819"/>
    <w:rsid w:val="00B51354"/>
    <w:rsid w:val="00B66B27"/>
    <w:rsid w:val="00B844C0"/>
    <w:rsid w:val="00BA7D65"/>
    <w:rsid w:val="00BB1AAE"/>
    <w:rsid w:val="00BB241D"/>
    <w:rsid w:val="00BD14DD"/>
    <w:rsid w:val="00BD356D"/>
    <w:rsid w:val="00BE71A9"/>
    <w:rsid w:val="00BF59A7"/>
    <w:rsid w:val="00C064AF"/>
    <w:rsid w:val="00C0799D"/>
    <w:rsid w:val="00C44005"/>
    <w:rsid w:val="00CA30D5"/>
    <w:rsid w:val="00CB104A"/>
    <w:rsid w:val="00CE473B"/>
    <w:rsid w:val="00CF0813"/>
    <w:rsid w:val="00CF2638"/>
    <w:rsid w:val="00D10FEC"/>
    <w:rsid w:val="00D60175"/>
    <w:rsid w:val="00D81AC4"/>
    <w:rsid w:val="00D87A68"/>
    <w:rsid w:val="00D91143"/>
    <w:rsid w:val="00D93762"/>
    <w:rsid w:val="00D94C0B"/>
    <w:rsid w:val="00DA0BD6"/>
    <w:rsid w:val="00DA3D9E"/>
    <w:rsid w:val="00DB67D2"/>
    <w:rsid w:val="00DC6C27"/>
    <w:rsid w:val="00DD22DC"/>
    <w:rsid w:val="00DE1193"/>
    <w:rsid w:val="00DF0A4F"/>
    <w:rsid w:val="00DF695D"/>
    <w:rsid w:val="00E01B62"/>
    <w:rsid w:val="00E05173"/>
    <w:rsid w:val="00E07EFD"/>
    <w:rsid w:val="00E104B3"/>
    <w:rsid w:val="00E42C44"/>
    <w:rsid w:val="00E66860"/>
    <w:rsid w:val="00E9495D"/>
    <w:rsid w:val="00EF13D1"/>
    <w:rsid w:val="00F153B6"/>
    <w:rsid w:val="00F761CC"/>
    <w:rsid w:val="00FA024F"/>
    <w:rsid w:val="00FE1D1B"/>
    <w:rsid w:val="00FE26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3D096-E957-4098-933E-AC5B525A8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20" w:hanging="10"/>
      <w:outlineLvl w:val="0"/>
    </w:pPr>
    <w:rPr>
      <w:rFonts w:ascii="Maiandra GD" w:eastAsia="Maiandra GD" w:hAnsi="Maiandra GD" w:cs="Maiandra GD"/>
      <w:color w:val="000000"/>
      <w:sz w:val="36"/>
      <w:u w:val="single" w:color="000000"/>
    </w:rPr>
  </w:style>
  <w:style w:type="paragraph" w:styleId="Heading2">
    <w:name w:val="heading 2"/>
    <w:next w:val="Normal"/>
    <w:link w:val="Heading2Char"/>
    <w:uiPriority w:val="9"/>
    <w:unhideWhenUsed/>
    <w:qFormat/>
    <w:pPr>
      <w:keepNext/>
      <w:keepLines/>
      <w:spacing w:after="0"/>
      <w:ind w:left="20" w:hanging="10"/>
      <w:outlineLvl w:val="1"/>
    </w:pPr>
    <w:rPr>
      <w:rFonts w:ascii="Maiandra GD" w:eastAsia="Maiandra GD" w:hAnsi="Maiandra GD" w:cs="Maiandra GD"/>
      <w:color w:val="000000"/>
      <w:sz w:val="36"/>
      <w:u w:val="single" w:color="000000"/>
    </w:rPr>
  </w:style>
  <w:style w:type="paragraph" w:styleId="Heading3">
    <w:name w:val="heading 3"/>
    <w:next w:val="Normal"/>
    <w:link w:val="Heading3Char"/>
    <w:uiPriority w:val="9"/>
    <w:unhideWhenUsed/>
    <w:qFormat/>
    <w:pPr>
      <w:keepNext/>
      <w:keepLines/>
      <w:spacing w:after="0" w:line="247" w:lineRule="auto"/>
      <w:ind w:left="58" w:hanging="10"/>
      <w:outlineLvl w:val="2"/>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000000"/>
      <w:sz w:val="21"/>
    </w:rPr>
  </w:style>
  <w:style w:type="character" w:customStyle="1" w:styleId="Heading2Char">
    <w:name w:val="Heading 2 Char"/>
    <w:link w:val="Heading2"/>
    <w:rPr>
      <w:rFonts w:ascii="Maiandra GD" w:eastAsia="Maiandra GD" w:hAnsi="Maiandra GD" w:cs="Maiandra GD"/>
      <w:color w:val="000000"/>
      <w:sz w:val="36"/>
      <w:u w:val="single" w:color="000000"/>
    </w:rPr>
  </w:style>
  <w:style w:type="character" w:customStyle="1" w:styleId="Heading1Char">
    <w:name w:val="Heading 1 Char"/>
    <w:link w:val="Heading1"/>
    <w:rPr>
      <w:rFonts w:ascii="Maiandra GD" w:eastAsia="Maiandra GD" w:hAnsi="Maiandra GD" w:cs="Maiandra GD"/>
      <w:color w:val="000000"/>
      <w:sz w:val="36"/>
      <w:u w:val="single" w:color="000000"/>
    </w:rPr>
  </w:style>
  <w:style w:type="paragraph" w:styleId="TOC1">
    <w:name w:val="toc 1"/>
    <w:hidden/>
    <w:uiPriority w:val="39"/>
    <w:pPr>
      <w:spacing w:after="0" w:line="261" w:lineRule="auto"/>
      <w:ind w:left="30" w:right="413" w:hanging="10"/>
      <w:jc w:val="both"/>
    </w:pPr>
    <w:rPr>
      <w:rFonts w:ascii="Maiandra GD" w:eastAsia="Maiandra GD" w:hAnsi="Maiandra GD" w:cs="Maiandra GD"/>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F13F3"/>
    <w:rPr>
      <w:color w:val="0000FF"/>
      <w:u w:val="single"/>
    </w:rPr>
  </w:style>
  <w:style w:type="paragraph" w:styleId="HTMLPreformatted">
    <w:name w:val="HTML Preformatted"/>
    <w:basedOn w:val="Normal"/>
    <w:link w:val="HTMLPreformattedChar"/>
    <w:uiPriority w:val="99"/>
    <w:unhideWhenUsed/>
    <w:rsid w:val="002F1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2F13F3"/>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04C6A"/>
    <w:pPr>
      <w:spacing w:before="240"/>
      <w:ind w:left="0" w:firstLine="0"/>
      <w:outlineLvl w:val="9"/>
    </w:pPr>
    <w:rPr>
      <w:rFonts w:asciiTheme="majorHAnsi" w:eastAsiaTheme="majorEastAsia" w:hAnsiTheme="majorHAnsi" w:cstheme="majorBidi"/>
      <w:color w:val="2E74B5" w:themeColor="accent1" w:themeShade="BF"/>
      <w:sz w:val="32"/>
      <w:szCs w:val="32"/>
      <w:u w:val="none"/>
    </w:rPr>
  </w:style>
  <w:style w:type="paragraph" w:styleId="TOC2">
    <w:name w:val="toc 2"/>
    <w:basedOn w:val="Normal"/>
    <w:next w:val="Normal"/>
    <w:autoRedefine/>
    <w:uiPriority w:val="39"/>
    <w:unhideWhenUsed/>
    <w:rsid w:val="00104C6A"/>
    <w:pPr>
      <w:spacing w:after="100"/>
      <w:ind w:left="220"/>
    </w:pPr>
  </w:style>
  <w:style w:type="paragraph" w:styleId="TOC3">
    <w:name w:val="toc 3"/>
    <w:basedOn w:val="Normal"/>
    <w:next w:val="Normal"/>
    <w:autoRedefine/>
    <w:uiPriority w:val="39"/>
    <w:unhideWhenUsed/>
    <w:rsid w:val="00104C6A"/>
    <w:pPr>
      <w:spacing w:after="100"/>
      <w:ind w:left="440"/>
    </w:pPr>
  </w:style>
  <w:style w:type="character" w:styleId="FollowedHyperlink">
    <w:name w:val="FollowedHyperlink"/>
    <w:basedOn w:val="DefaultParagraphFont"/>
    <w:uiPriority w:val="99"/>
    <w:semiHidden/>
    <w:unhideWhenUsed/>
    <w:rsid w:val="0037135D"/>
    <w:rPr>
      <w:color w:val="954F72" w:themeColor="followedHyperlink"/>
      <w:u w:val="single"/>
    </w:rPr>
  </w:style>
  <w:style w:type="paragraph" w:styleId="NormalWeb">
    <w:name w:val="Normal (Web)"/>
    <w:basedOn w:val="Normal"/>
    <w:uiPriority w:val="99"/>
    <w:unhideWhenUsed/>
    <w:rsid w:val="0050567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6371">
      <w:bodyDiv w:val="1"/>
      <w:marLeft w:val="0"/>
      <w:marRight w:val="0"/>
      <w:marTop w:val="0"/>
      <w:marBottom w:val="0"/>
      <w:divBdr>
        <w:top w:val="none" w:sz="0" w:space="0" w:color="auto"/>
        <w:left w:val="none" w:sz="0" w:space="0" w:color="auto"/>
        <w:bottom w:val="none" w:sz="0" w:space="0" w:color="auto"/>
        <w:right w:val="none" w:sz="0" w:space="0" w:color="auto"/>
      </w:divBdr>
    </w:div>
    <w:div w:id="20514311">
      <w:bodyDiv w:val="1"/>
      <w:marLeft w:val="0"/>
      <w:marRight w:val="0"/>
      <w:marTop w:val="0"/>
      <w:marBottom w:val="0"/>
      <w:divBdr>
        <w:top w:val="none" w:sz="0" w:space="0" w:color="auto"/>
        <w:left w:val="none" w:sz="0" w:space="0" w:color="auto"/>
        <w:bottom w:val="none" w:sz="0" w:space="0" w:color="auto"/>
        <w:right w:val="none" w:sz="0" w:space="0" w:color="auto"/>
      </w:divBdr>
    </w:div>
    <w:div w:id="24988124">
      <w:bodyDiv w:val="1"/>
      <w:marLeft w:val="0"/>
      <w:marRight w:val="0"/>
      <w:marTop w:val="0"/>
      <w:marBottom w:val="0"/>
      <w:divBdr>
        <w:top w:val="none" w:sz="0" w:space="0" w:color="auto"/>
        <w:left w:val="none" w:sz="0" w:space="0" w:color="auto"/>
        <w:bottom w:val="none" w:sz="0" w:space="0" w:color="auto"/>
        <w:right w:val="none" w:sz="0" w:space="0" w:color="auto"/>
      </w:divBdr>
    </w:div>
    <w:div w:id="41253614">
      <w:bodyDiv w:val="1"/>
      <w:marLeft w:val="0"/>
      <w:marRight w:val="0"/>
      <w:marTop w:val="0"/>
      <w:marBottom w:val="0"/>
      <w:divBdr>
        <w:top w:val="none" w:sz="0" w:space="0" w:color="auto"/>
        <w:left w:val="none" w:sz="0" w:space="0" w:color="auto"/>
        <w:bottom w:val="none" w:sz="0" w:space="0" w:color="auto"/>
        <w:right w:val="none" w:sz="0" w:space="0" w:color="auto"/>
      </w:divBdr>
    </w:div>
    <w:div w:id="43062593">
      <w:bodyDiv w:val="1"/>
      <w:marLeft w:val="0"/>
      <w:marRight w:val="0"/>
      <w:marTop w:val="0"/>
      <w:marBottom w:val="0"/>
      <w:divBdr>
        <w:top w:val="none" w:sz="0" w:space="0" w:color="auto"/>
        <w:left w:val="none" w:sz="0" w:space="0" w:color="auto"/>
        <w:bottom w:val="none" w:sz="0" w:space="0" w:color="auto"/>
        <w:right w:val="none" w:sz="0" w:space="0" w:color="auto"/>
      </w:divBdr>
    </w:div>
    <w:div w:id="44722721">
      <w:bodyDiv w:val="1"/>
      <w:marLeft w:val="0"/>
      <w:marRight w:val="0"/>
      <w:marTop w:val="0"/>
      <w:marBottom w:val="0"/>
      <w:divBdr>
        <w:top w:val="none" w:sz="0" w:space="0" w:color="auto"/>
        <w:left w:val="none" w:sz="0" w:space="0" w:color="auto"/>
        <w:bottom w:val="none" w:sz="0" w:space="0" w:color="auto"/>
        <w:right w:val="none" w:sz="0" w:space="0" w:color="auto"/>
      </w:divBdr>
    </w:div>
    <w:div w:id="45035976">
      <w:bodyDiv w:val="1"/>
      <w:marLeft w:val="0"/>
      <w:marRight w:val="0"/>
      <w:marTop w:val="0"/>
      <w:marBottom w:val="0"/>
      <w:divBdr>
        <w:top w:val="none" w:sz="0" w:space="0" w:color="auto"/>
        <w:left w:val="none" w:sz="0" w:space="0" w:color="auto"/>
        <w:bottom w:val="none" w:sz="0" w:space="0" w:color="auto"/>
        <w:right w:val="none" w:sz="0" w:space="0" w:color="auto"/>
      </w:divBdr>
    </w:div>
    <w:div w:id="63186902">
      <w:bodyDiv w:val="1"/>
      <w:marLeft w:val="0"/>
      <w:marRight w:val="0"/>
      <w:marTop w:val="0"/>
      <w:marBottom w:val="0"/>
      <w:divBdr>
        <w:top w:val="none" w:sz="0" w:space="0" w:color="auto"/>
        <w:left w:val="none" w:sz="0" w:space="0" w:color="auto"/>
        <w:bottom w:val="none" w:sz="0" w:space="0" w:color="auto"/>
        <w:right w:val="none" w:sz="0" w:space="0" w:color="auto"/>
      </w:divBdr>
    </w:div>
    <w:div w:id="77561197">
      <w:bodyDiv w:val="1"/>
      <w:marLeft w:val="0"/>
      <w:marRight w:val="0"/>
      <w:marTop w:val="0"/>
      <w:marBottom w:val="0"/>
      <w:divBdr>
        <w:top w:val="none" w:sz="0" w:space="0" w:color="auto"/>
        <w:left w:val="none" w:sz="0" w:space="0" w:color="auto"/>
        <w:bottom w:val="none" w:sz="0" w:space="0" w:color="auto"/>
        <w:right w:val="none" w:sz="0" w:space="0" w:color="auto"/>
      </w:divBdr>
    </w:div>
    <w:div w:id="79571423">
      <w:bodyDiv w:val="1"/>
      <w:marLeft w:val="0"/>
      <w:marRight w:val="0"/>
      <w:marTop w:val="0"/>
      <w:marBottom w:val="0"/>
      <w:divBdr>
        <w:top w:val="none" w:sz="0" w:space="0" w:color="auto"/>
        <w:left w:val="none" w:sz="0" w:space="0" w:color="auto"/>
        <w:bottom w:val="none" w:sz="0" w:space="0" w:color="auto"/>
        <w:right w:val="none" w:sz="0" w:space="0" w:color="auto"/>
      </w:divBdr>
    </w:div>
    <w:div w:id="81221140">
      <w:bodyDiv w:val="1"/>
      <w:marLeft w:val="0"/>
      <w:marRight w:val="0"/>
      <w:marTop w:val="0"/>
      <w:marBottom w:val="0"/>
      <w:divBdr>
        <w:top w:val="none" w:sz="0" w:space="0" w:color="auto"/>
        <w:left w:val="none" w:sz="0" w:space="0" w:color="auto"/>
        <w:bottom w:val="none" w:sz="0" w:space="0" w:color="auto"/>
        <w:right w:val="none" w:sz="0" w:space="0" w:color="auto"/>
      </w:divBdr>
    </w:div>
    <w:div w:id="83841421">
      <w:bodyDiv w:val="1"/>
      <w:marLeft w:val="0"/>
      <w:marRight w:val="0"/>
      <w:marTop w:val="0"/>
      <w:marBottom w:val="0"/>
      <w:divBdr>
        <w:top w:val="none" w:sz="0" w:space="0" w:color="auto"/>
        <w:left w:val="none" w:sz="0" w:space="0" w:color="auto"/>
        <w:bottom w:val="none" w:sz="0" w:space="0" w:color="auto"/>
        <w:right w:val="none" w:sz="0" w:space="0" w:color="auto"/>
      </w:divBdr>
    </w:div>
    <w:div w:id="89741049">
      <w:bodyDiv w:val="1"/>
      <w:marLeft w:val="0"/>
      <w:marRight w:val="0"/>
      <w:marTop w:val="0"/>
      <w:marBottom w:val="0"/>
      <w:divBdr>
        <w:top w:val="none" w:sz="0" w:space="0" w:color="auto"/>
        <w:left w:val="none" w:sz="0" w:space="0" w:color="auto"/>
        <w:bottom w:val="none" w:sz="0" w:space="0" w:color="auto"/>
        <w:right w:val="none" w:sz="0" w:space="0" w:color="auto"/>
      </w:divBdr>
    </w:div>
    <w:div w:id="89860292">
      <w:bodyDiv w:val="1"/>
      <w:marLeft w:val="0"/>
      <w:marRight w:val="0"/>
      <w:marTop w:val="0"/>
      <w:marBottom w:val="0"/>
      <w:divBdr>
        <w:top w:val="none" w:sz="0" w:space="0" w:color="auto"/>
        <w:left w:val="none" w:sz="0" w:space="0" w:color="auto"/>
        <w:bottom w:val="none" w:sz="0" w:space="0" w:color="auto"/>
        <w:right w:val="none" w:sz="0" w:space="0" w:color="auto"/>
      </w:divBdr>
    </w:div>
    <w:div w:id="103352709">
      <w:bodyDiv w:val="1"/>
      <w:marLeft w:val="0"/>
      <w:marRight w:val="0"/>
      <w:marTop w:val="0"/>
      <w:marBottom w:val="0"/>
      <w:divBdr>
        <w:top w:val="none" w:sz="0" w:space="0" w:color="auto"/>
        <w:left w:val="none" w:sz="0" w:space="0" w:color="auto"/>
        <w:bottom w:val="none" w:sz="0" w:space="0" w:color="auto"/>
        <w:right w:val="none" w:sz="0" w:space="0" w:color="auto"/>
      </w:divBdr>
    </w:div>
    <w:div w:id="106395997">
      <w:bodyDiv w:val="1"/>
      <w:marLeft w:val="0"/>
      <w:marRight w:val="0"/>
      <w:marTop w:val="0"/>
      <w:marBottom w:val="0"/>
      <w:divBdr>
        <w:top w:val="none" w:sz="0" w:space="0" w:color="auto"/>
        <w:left w:val="none" w:sz="0" w:space="0" w:color="auto"/>
        <w:bottom w:val="none" w:sz="0" w:space="0" w:color="auto"/>
        <w:right w:val="none" w:sz="0" w:space="0" w:color="auto"/>
      </w:divBdr>
    </w:div>
    <w:div w:id="114642658">
      <w:bodyDiv w:val="1"/>
      <w:marLeft w:val="0"/>
      <w:marRight w:val="0"/>
      <w:marTop w:val="0"/>
      <w:marBottom w:val="0"/>
      <w:divBdr>
        <w:top w:val="none" w:sz="0" w:space="0" w:color="auto"/>
        <w:left w:val="none" w:sz="0" w:space="0" w:color="auto"/>
        <w:bottom w:val="none" w:sz="0" w:space="0" w:color="auto"/>
        <w:right w:val="none" w:sz="0" w:space="0" w:color="auto"/>
      </w:divBdr>
    </w:div>
    <w:div w:id="119958551">
      <w:bodyDiv w:val="1"/>
      <w:marLeft w:val="0"/>
      <w:marRight w:val="0"/>
      <w:marTop w:val="0"/>
      <w:marBottom w:val="0"/>
      <w:divBdr>
        <w:top w:val="none" w:sz="0" w:space="0" w:color="auto"/>
        <w:left w:val="none" w:sz="0" w:space="0" w:color="auto"/>
        <w:bottom w:val="none" w:sz="0" w:space="0" w:color="auto"/>
        <w:right w:val="none" w:sz="0" w:space="0" w:color="auto"/>
      </w:divBdr>
    </w:div>
    <w:div w:id="130563083">
      <w:bodyDiv w:val="1"/>
      <w:marLeft w:val="0"/>
      <w:marRight w:val="0"/>
      <w:marTop w:val="0"/>
      <w:marBottom w:val="0"/>
      <w:divBdr>
        <w:top w:val="none" w:sz="0" w:space="0" w:color="auto"/>
        <w:left w:val="none" w:sz="0" w:space="0" w:color="auto"/>
        <w:bottom w:val="none" w:sz="0" w:space="0" w:color="auto"/>
        <w:right w:val="none" w:sz="0" w:space="0" w:color="auto"/>
      </w:divBdr>
    </w:div>
    <w:div w:id="136191277">
      <w:bodyDiv w:val="1"/>
      <w:marLeft w:val="0"/>
      <w:marRight w:val="0"/>
      <w:marTop w:val="0"/>
      <w:marBottom w:val="0"/>
      <w:divBdr>
        <w:top w:val="none" w:sz="0" w:space="0" w:color="auto"/>
        <w:left w:val="none" w:sz="0" w:space="0" w:color="auto"/>
        <w:bottom w:val="none" w:sz="0" w:space="0" w:color="auto"/>
        <w:right w:val="none" w:sz="0" w:space="0" w:color="auto"/>
      </w:divBdr>
    </w:div>
    <w:div w:id="149173873">
      <w:bodyDiv w:val="1"/>
      <w:marLeft w:val="0"/>
      <w:marRight w:val="0"/>
      <w:marTop w:val="0"/>
      <w:marBottom w:val="0"/>
      <w:divBdr>
        <w:top w:val="none" w:sz="0" w:space="0" w:color="auto"/>
        <w:left w:val="none" w:sz="0" w:space="0" w:color="auto"/>
        <w:bottom w:val="none" w:sz="0" w:space="0" w:color="auto"/>
        <w:right w:val="none" w:sz="0" w:space="0" w:color="auto"/>
      </w:divBdr>
    </w:div>
    <w:div w:id="158738467">
      <w:bodyDiv w:val="1"/>
      <w:marLeft w:val="0"/>
      <w:marRight w:val="0"/>
      <w:marTop w:val="0"/>
      <w:marBottom w:val="0"/>
      <w:divBdr>
        <w:top w:val="none" w:sz="0" w:space="0" w:color="auto"/>
        <w:left w:val="none" w:sz="0" w:space="0" w:color="auto"/>
        <w:bottom w:val="none" w:sz="0" w:space="0" w:color="auto"/>
        <w:right w:val="none" w:sz="0" w:space="0" w:color="auto"/>
      </w:divBdr>
    </w:div>
    <w:div w:id="162940070">
      <w:bodyDiv w:val="1"/>
      <w:marLeft w:val="0"/>
      <w:marRight w:val="0"/>
      <w:marTop w:val="0"/>
      <w:marBottom w:val="0"/>
      <w:divBdr>
        <w:top w:val="none" w:sz="0" w:space="0" w:color="auto"/>
        <w:left w:val="none" w:sz="0" w:space="0" w:color="auto"/>
        <w:bottom w:val="none" w:sz="0" w:space="0" w:color="auto"/>
        <w:right w:val="none" w:sz="0" w:space="0" w:color="auto"/>
      </w:divBdr>
    </w:div>
    <w:div w:id="173306840">
      <w:bodyDiv w:val="1"/>
      <w:marLeft w:val="0"/>
      <w:marRight w:val="0"/>
      <w:marTop w:val="0"/>
      <w:marBottom w:val="0"/>
      <w:divBdr>
        <w:top w:val="none" w:sz="0" w:space="0" w:color="auto"/>
        <w:left w:val="none" w:sz="0" w:space="0" w:color="auto"/>
        <w:bottom w:val="none" w:sz="0" w:space="0" w:color="auto"/>
        <w:right w:val="none" w:sz="0" w:space="0" w:color="auto"/>
      </w:divBdr>
    </w:div>
    <w:div w:id="192616376">
      <w:bodyDiv w:val="1"/>
      <w:marLeft w:val="0"/>
      <w:marRight w:val="0"/>
      <w:marTop w:val="0"/>
      <w:marBottom w:val="0"/>
      <w:divBdr>
        <w:top w:val="none" w:sz="0" w:space="0" w:color="auto"/>
        <w:left w:val="none" w:sz="0" w:space="0" w:color="auto"/>
        <w:bottom w:val="none" w:sz="0" w:space="0" w:color="auto"/>
        <w:right w:val="none" w:sz="0" w:space="0" w:color="auto"/>
      </w:divBdr>
    </w:div>
    <w:div w:id="210851494">
      <w:bodyDiv w:val="1"/>
      <w:marLeft w:val="0"/>
      <w:marRight w:val="0"/>
      <w:marTop w:val="0"/>
      <w:marBottom w:val="0"/>
      <w:divBdr>
        <w:top w:val="none" w:sz="0" w:space="0" w:color="auto"/>
        <w:left w:val="none" w:sz="0" w:space="0" w:color="auto"/>
        <w:bottom w:val="none" w:sz="0" w:space="0" w:color="auto"/>
        <w:right w:val="none" w:sz="0" w:space="0" w:color="auto"/>
      </w:divBdr>
    </w:div>
    <w:div w:id="222913252">
      <w:bodyDiv w:val="1"/>
      <w:marLeft w:val="0"/>
      <w:marRight w:val="0"/>
      <w:marTop w:val="0"/>
      <w:marBottom w:val="0"/>
      <w:divBdr>
        <w:top w:val="none" w:sz="0" w:space="0" w:color="auto"/>
        <w:left w:val="none" w:sz="0" w:space="0" w:color="auto"/>
        <w:bottom w:val="none" w:sz="0" w:space="0" w:color="auto"/>
        <w:right w:val="none" w:sz="0" w:space="0" w:color="auto"/>
      </w:divBdr>
    </w:div>
    <w:div w:id="236404348">
      <w:bodyDiv w:val="1"/>
      <w:marLeft w:val="0"/>
      <w:marRight w:val="0"/>
      <w:marTop w:val="0"/>
      <w:marBottom w:val="0"/>
      <w:divBdr>
        <w:top w:val="none" w:sz="0" w:space="0" w:color="auto"/>
        <w:left w:val="none" w:sz="0" w:space="0" w:color="auto"/>
        <w:bottom w:val="none" w:sz="0" w:space="0" w:color="auto"/>
        <w:right w:val="none" w:sz="0" w:space="0" w:color="auto"/>
      </w:divBdr>
    </w:div>
    <w:div w:id="248078644">
      <w:bodyDiv w:val="1"/>
      <w:marLeft w:val="0"/>
      <w:marRight w:val="0"/>
      <w:marTop w:val="0"/>
      <w:marBottom w:val="0"/>
      <w:divBdr>
        <w:top w:val="none" w:sz="0" w:space="0" w:color="auto"/>
        <w:left w:val="none" w:sz="0" w:space="0" w:color="auto"/>
        <w:bottom w:val="none" w:sz="0" w:space="0" w:color="auto"/>
        <w:right w:val="none" w:sz="0" w:space="0" w:color="auto"/>
      </w:divBdr>
    </w:div>
    <w:div w:id="264772664">
      <w:bodyDiv w:val="1"/>
      <w:marLeft w:val="0"/>
      <w:marRight w:val="0"/>
      <w:marTop w:val="0"/>
      <w:marBottom w:val="0"/>
      <w:divBdr>
        <w:top w:val="none" w:sz="0" w:space="0" w:color="auto"/>
        <w:left w:val="none" w:sz="0" w:space="0" w:color="auto"/>
        <w:bottom w:val="none" w:sz="0" w:space="0" w:color="auto"/>
        <w:right w:val="none" w:sz="0" w:space="0" w:color="auto"/>
      </w:divBdr>
    </w:div>
    <w:div w:id="273446202">
      <w:bodyDiv w:val="1"/>
      <w:marLeft w:val="0"/>
      <w:marRight w:val="0"/>
      <w:marTop w:val="0"/>
      <w:marBottom w:val="0"/>
      <w:divBdr>
        <w:top w:val="none" w:sz="0" w:space="0" w:color="auto"/>
        <w:left w:val="none" w:sz="0" w:space="0" w:color="auto"/>
        <w:bottom w:val="none" w:sz="0" w:space="0" w:color="auto"/>
        <w:right w:val="none" w:sz="0" w:space="0" w:color="auto"/>
      </w:divBdr>
    </w:div>
    <w:div w:id="277680830">
      <w:bodyDiv w:val="1"/>
      <w:marLeft w:val="0"/>
      <w:marRight w:val="0"/>
      <w:marTop w:val="0"/>
      <w:marBottom w:val="0"/>
      <w:divBdr>
        <w:top w:val="none" w:sz="0" w:space="0" w:color="auto"/>
        <w:left w:val="none" w:sz="0" w:space="0" w:color="auto"/>
        <w:bottom w:val="none" w:sz="0" w:space="0" w:color="auto"/>
        <w:right w:val="none" w:sz="0" w:space="0" w:color="auto"/>
      </w:divBdr>
    </w:div>
    <w:div w:id="280384023">
      <w:bodyDiv w:val="1"/>
      <w:marLeft w:val="0"/>
      <w:marRight w:val="0"/>
      <w:marTop w:val="0"/>
      <w:marBottom w:val="0"/>
      <w:divBdr>
        <w:top w:val="none" w:sz="0" w:space="0" w:color="auto"/>
        <w:left w:val="none" w:sz="0" w:space="0" w:color="auto"/>
        <w:bottom w:val="none" w:sz="0" w:space="0" w:color="auto"/>
        <w:right w:val="none" w:sz="0" w:space="0" w:color="auto"/>
      </w:divBdr>
    </w:div>
    <w:div w:id="284973323">
      <w:bodyDiv w:val="1"/>
      <w:marLeft w:val="0"/>
      <w:marRight w:val="0"/>
      <w:marTop w:val="0"/>
      <w:marBottom w:val="0"/>
      <w:divBdr>
        <w:top w:val="none" w:sz="0" w:space="0" w:color="auto"/>
        <w:left w:val="none" w:sz="0" w:space="0" w:color="auto"/>
        <w:bottom w:val="none" w:sz="0" w:space="0" w:color="auto"/>
        <w:right w:val="none" w:sz="0" w:space="0" w:color="auto"/>
      </w:divBdr>
    </w:div>
    <w:div w:id="285502630">
      <w:bodyDiv w:val="1"/>
      <w:marLeft w:val="0"/>
      <w:marRight w:val="0"/>
      <w:marTop w:val="0"/>
      <w:marBottom w:val="0"/>
      <w:divBdr>
        <w:top w:val="none" w:sz="0" w:space="0" w:color="auto"/>
        <w:left w:val="none" w:sz="0" w:space="0" w:color="auto"/>
        <w:bottom w:val="none" w:sz="0" w:space="0" w:color="auto"/>
        <w:right w:val="none" w:sz="0" w:space="0" w:color="auto"/>
      </w:divBdr>
    </w:div>
    <w:div w:id="303396274">
      <w:bodyDiv w:val="1"/>
      <w:marLeft w:val="0"/>
      <w:marRight w:val="0"/>
      <w:marTop w:val="0"/>
      <w:marBottom w:val="0"/>
      <w:divBdr>
        <w:top w:val="none" w:sz="0" w:space="0" w:color="auto"/>
        <w:left w:val="none" w:sz="0" w:space="0" w:color="auto"/>
        <w:bottom w:val="none" w:sz="0" w:space="0" w:color="auto"/>
        <w:right w:val="none" w:sz="0" w:space="0" w:color="auto"/>
      </w:divBdr>
    </w:div>
    <w:div w:id="312873800">
      <w:bodyDiv w:val="1"/>
      <w:marLeft w:val="0"/>
      <w:marRight w:val="0"/>
      <w:marTop w:val="0"/>
      <w:marBottom w:val="0"/>
      <w:divBdr>
        <w:top w:val="none" w:sz="0" w:space="0" w:color="auto"/>
        <w:left w:val="none" w:sz="0" w:space="0" w:color="auto"/>
        <w:bottom w:val="none" w:sz="0" w:space="0" w:color="auto"/>
        <w:right w:val="none" w:sz="0" w:space="0" w:color="auto"/>
      </w:divBdr>
    </w:div>
    <w:div w:id="327832679">
      <w:bodyDiv w:val="1"/>
      <w:marLeft w:val="0"/>
      <w:marRight w:val="0"/>
      <w:marTop w:val="0"/>
      <w:marBottom w:val="0"/>
      <w:divBdr>
        <w:top w:val="none" w:sz="0" w:space="0" w:color="auto"/>
        <w:left w:val="none" w:sz="0" w:space="0" w:color="auto"/>
        <w:bottom w:val="none" w:sz="0" w:space="0" w:color="auto"/>
        <w:right w:val="none" w:sz="0" w:space="0" w:color="auto"/>
      </w:divBdr>
    </w:div>
    <w:div w:id="339087688">
      <w:bodyDiv w:val="1"/>
      <w:marLeft w:val="0"/>
      <w:marRight w:val="0"/>
      <w:marTop w:val="0"/>
      <w:marBottom w:val="0"/>
      <w:divBdr>
        <w:top w:val="none" w:sz="0" w:space="0" w:color="auto"/>
        <w:left w:val="none" w:sz="0" w:space="0" w:color="auto"/>
        <w:bottom w:val="none" w:sz="0" w:space="0" w:color="auto"/>
        <w:right w:val="none" w:sz="0" w:space="0" w:color="auto"/>
      </w:divBdr>
    </w:div>
    <w:div w:id="358748014">
      <w:bodyDiv w:val="1"/>
      <w:marLeft w:val="0"/>
      <w:marRight w:val="0"/>
      <w:marTop w:val="0"/>
      <w:marBottom w:val="0"/>
      <w:divBdr>
        <w:top w:val="none" w:sz="0" w:space="0" w:color="auto"/>
        <w:left w:val="none" w:sz="0" w:space="0" w:color="auto"/>
        <w:bottom w:val="none" w:sz="0" w:space="0" w:color="auto"/>
        <w:right w:val="none" w:sz="0" w:space="0" w:color="auto"/>
      </w:divBdr>
    </w:div>
    <w:div w:id="368530407">
      <w:bodyDiv w:val="1"/>
      <w:marLeft w:val="0"/>
      <w:marRight w:val="0"/>
      <w:marTop w:val="0"/>
      <w:marBottom w:val="0"/>
      <w:divBdr>
        <w:top w:val="none" w:sz="0" w:space="0" w:color="auto"/>
        <w:left w:val="none" w:sz="0" w:space="0" w:color="auto"/>
        <w:bottom w:val="none" w:sz="0" w:space="0" w:color="auto"/>
        <w:right w:val="none" w:sz="0" w:space="0" w:color="auto"/>
      </w:divBdr>
    </w:div>
    <w:div w:id="368913679">
      <w:bodyDiv w:val="1"/>
      <w:marLeft w:val="0"/>
      <w:marRight w:val="0"/>
      <w:marTop w:val="0"/>
      <w:marBottom w:val="0"/>
      <w:divBdr>
        <w:top w:val="none" w:sz="0" w:space="0" w:color="auto"/>
        <w:left w:val="none" w:sz="0" w:space="0" w:color="auto"/>
        <w:bottom w:val="none" w:sz="0" w:space="0" w:color="auto"/>
        <w:right w:val="none" w:sz="0" w:space="0" w:color="auto"/>
      </w:divBdr>
    </w:div>
    <w:div w:id="385884857">
      <w:bodyDiv w:val="1"/>
      <w:marLeft w:val="0"/>
      <w:marRight w:val="0"/>
      <w:marTop w:val="0"/>
      <w:marBottom w:val="0"/>
      <w:divBdr>
        <w:top w:val="none" w:sz="0" w:space="0" w:color="auto"/>
        <w:left w:val="none" w:sz="0" w:space="0" w:color="auto"/>
        <w:bottom w:val="none" w:sz="0" w:space="0" w:color="auto"/>
        <w:right w:val="none" w:sz="0" w:space="0" w:color="auto"/>
      </w:divBdr>
    </w:div>
    <w:div w:id="395512333">
      <w:bodyDiv w:val="1"/>
      <w:marLeft w:val="0"/>
      <w:marRight w:val="0"/>
      <w:marTop w:val="0"/>
      <w:marBottom w:val="0"/>
      <w:divBdr>
        <w:top w:val="none" w:sz="0" w:space="0" w:color="auto"/>
        <w:left w:val="none" w:sz="0" w:space="0" w:color="auto"/>
        <w:bottom w:val="none" w:sz="0" w:space="0" w:color="auto"/>
        <w:right w:val="none" w:sz="0" w:space="0" w:color="auto"/>
      </w:divBdr>
    </w:div>
    <w:div w:id="408231292">
      <w:bodyDiv w:val="1"/>
      <w:marLeft w:val="0"/>
      <w:marRight w:val="0"/>
      <w:marTop w:val="0"/>
      <w:marBottom w:val="0"/>
      <w:divBdr>
        <w:top w:val="none" w:sz="0" w:space="0" w:color="auto"/>
        <w:left w:val="none" w:sz="0" w:space="0" w:color="auto"/>
        <w:bottom w:val="none" w:sz="0" w:space="0" w:color="auto"/>
        <w:right w:val="none" w:sz="0" w:space="0" w:color="auto"/>
      </w:divBdr>
    </w:div>
    <w:div w:id="417143650">
      <w:bodyDiv w:val="1"/>
      <w:marLeft w:val="0"/>
      <w:marRight w:val="0"/>
      <w:marTop w:val="0"/>
      <w:marBottom w:val="0"/>
      <w:divBdr>
        <w:top w:val="none" w:sz="0" w:space="0" w:color="auto"/>
        <w:left w:val="none" w:sz="0" w:space="0" w:color="auto"/>
        <w:bottom w:val="none" w:sz="0" w:space="0" w:color="auto"/>
        <w:right w:val="none" w:sz="0" w:space="0" w:color="auto"/>
      </w:divBdr>
    </w:div>
    <w:div w:id="422070137">
      <w:bodyDiv w:val="1"/>
      <w:marLeft w:val="0"/>
      <w:marRight w:val="0"/>
      <w:marTop w:val="0"/>
      <w:marBottom w:val="0"/>
      <w:divBdr>
        <w:top w:val="none" w:sz="0" w:space="0" w:color="auto"/>
        <w:left w:val="none" w:sz="0" w:space="0" w:color="auto"/>
        <w:bottom w:val="none" w:sz="0" w:space="0" w:color="auto"/>
        <w:right w:val="none" w:sz="0" w:space="0" w:color="auto"/>
      </w:divBdr>
    </w:div>
    <w:div w:id="437994385">
      <w:bodyDiv w:val="1"/>
      <w:marLeft w:val="0"/>
      <w:marRight w:val="0"/>
      <w:marTop w:val="0"/>
      <w:marBottom w:val="0"/>
      <w:divBdr>
        <w:top w:val="none" w:sz="0" w:space="0" w:color="auto"/>
        <w:left w:val="none" w:sz="0" w:space="0" w:color="auto"/>
        <w:bottom w:val="none" w:sz="0" w:space="0" w:color="auto"/>
        <w:right w:val="none" w:sz="0" w:space="0" w:color="auto"/>
      </w:divBdr>
    </w:div>
    <w:div w:id="441149260">
      <w:bodyDiv w:val="1"/>
      <w:marLeft w:val="0"/>
      <w:marRight w:val="0"/>
      <w:marTop w:val="0"/>
      <w:marBottom w:val="0"/>
      <w:divBdr>
        <w:top w:val="none" w:sz="0" w:space="0" w:color="auto"/>
        <w:left w:val="none" w:sz="0" w:space="0" w:color="auto"/>
        <w:bottom w:val="none" w:sz="0" w:space="0" w:color="auto"/>
        <w:right w:val="none" w:sz="0" w:space="0" w:color="auto"/>
      </w:divBdr>
    </w:div>
    <w:div w:id="455217320">
      <w:bodyDiv w:val="1"/>
      <w:marLeft w:val="0"/>
      <w:marRight w:val="0"/>
      <w:marTop w:val="0"/>
      <w:marBottom w:val="0"/>
      <w:divBdr>
        <w:top w:val="none" w:sz="0" w:space="0" w:color="auto"/>
        <w:left w:val="none" w:sz="0" w:space="0" w:color="auto"/>
        <w:bottom w:val="none" w:sz="0" w:space="0" w:color="auto"/>
        <w:right w:val="none" w:sz="0" w:space="0" w:color="auto"/>
      </w:divBdr>
    </w:div>
    <w:div w:id="463161321">
      <w:bodyDiv w:val="1"/>
      <w:marLeft w:val="0"/>
      <w:marRight w:val="0"/>
      <w:marTop w:val="0"/>
      <w:marBottom w:val="0"/>
      <w:divBdr>
        <w:top w:val="none" w:sz="0" w:space="0" w:color="auto"/>
        <w:left w:val="none" w:sz="0" w:space="0" w:color="auto"/>
        <w:bottom w:val="none" w:sz="0" w:space="0" w:color="auto"/>
        <w:right w:val="none" w:sz="0" w:space="0" w:color="auto"/>
      </w:divBdr>
    </w:div>
    <w:div w:id="477383856">
      <w:bodyDiv w:val="1"/>
      <w:marLeft w:val="0"/>
      <w:marRight w:val="0"/>
      <w:marTop w:val="0"/>
      <w:marBottom w:val="0"/>
      <w:divBdr>
        <w:top w:val="none" w:sz="0" w:space="0" w:color="auto"/>
        <w:left w:val="none" w:sz="0" w:space="0" w:color="auto"/>
        <w:bottom w:val="none" w:sz="0" w:space="0" w:color="auto"/>
        <w:right w:val="none" w:sz="0" w:space="0" w:color="auto"/>
      </w:divBdr>
    </w:div>
    <w:div w:id="478379044">
      <w:bodyDiv w:val="1"/>
      <w:marLeft w:val="0"/>
      <w:marRight w:val="0"/>
      <w:marTop w:val="0"/>
      <w:marBottom w:val="0"/>
      <w:divBdr>
        <w:top w:val="none" w:sz="0" w:space="0" w:color="auto"/>
        <w:left w:val="none" w:sz="0" w:space="0" w:color="auto"/>
        <w:bottom w:val="none" w:sz="0" w:space="0" w:color="auto"/>
        <w:right w:val="none" w:sz="0" w:space="0" w:color="auto"/>
      </w:divBdr>
    </w:div>
    <w:div w:id="479422906">
      <w:bodyDiv w:val="1"/>
      <w:marLeft w:val="0"/>
      <w:marRight w:val="0"/>
      <w:marTop w:val="0"/>
      <w:marBottom w:val="0"/>
      <w:divBdr>
        <w:top w:val="none" w:sz="0" w:space="0" w:color="auto"/>
        <w:left w:val="none" w:sz="0" w:space="0" w:color="auto"/>
        <w:bottom w:val="none" w:sz="0" w:space="0" w:color="auto"/>
        <w:right w:val="none" w:sz="0" w:space="0" w:color="auto"/>
      </w:divBdr>
    </w:div>
    <w:div w:id="482505936">
      <w:bodyDiv w:val="1"/>
      <w:marLeft w:val="0"/>
      <w:marRight w:val="0"/>
      <w:marTop w:val="0"/>
      <w:marBottom w:val="0"/>
      <w:divBdr>
        <w:top w:val="none" w:sz="0" w:space="0" w:color="auto"/>
        <w:left w:val="none" w:sz="0" w:space="0" w:color="auto"/>
        <w:bottom w:val="none" w:sz="0" w:space="0" w:color="auto"/>
        <w:right w:val="none" w:sz="0" w:space="0" w:color="auto"/>
      </w:divBdr>
    </w:div>
    <w:div w:id="486560277">
      <w:bodyDiv w:val="1"/>
      <w:marLeft w:val="0"/>
      <w:marRight w:val="0"/>
      <w:marTop w:val="0"/>
      <w:marBottom w:val="0"/>
      <w:divBdr>
        <w:top w:val="none" w:sz="0" w:space="0" w:color="auto"/>
        <w:left w:val="none" w:sz="0" w:space="0" w:color="auto"/>
        <w:bottom w:val="none" w:sz="0" w:space="0" w:color="auto"/>
        <w:right w:val="none" w:sz="0" w:space="0" w:color="auto"/>
      </w:divBdr>
    </w:div>
    <w:div w:id="495268877">
      <w:bodyDiv w:val="1"/>
      <w:marLeft w:val="0"/>
      <w:marRight w:val="0"/>
      <w:marTop w:val="0"/>
      <w:marBottom w:val="0"/>
      <w:divBdr>
        <w:top w:val="none" w:sz="0" w:space="0" w:color="auto"/>
        <w:left w:val="none" w:sz="0" w:space="0" w:color="auto"/>
        <w:bottom w:val="none" w:sz="0" w:space="0" w:color="auto"/>
        <w:right w:val="none" w:sz="0" w:space="0" w:color="auto"/>
      </w:divBdr>
    </w:div>
    <w:div w:id="508298302">
      <w:bodyDiv w:val="1"/>
      <w:marLeft w:val="0"/>
      <w:marRight w:val="0"/>
      <w:marTop w:val="0"/>
      <w:marBottom w:val="0"/>
      <w:divBdr>
        <w:top w:val="none" w:sz="0" w:space="0" w:color="auto"/>
        <w:left w:val="none" w:sz="0" w:space="0" w:color="auto"/>
        <w:bottom w:val="none" w:sz="0" w:space="0" w:color="auto"/>
        <w:right w:val="none" w:sz="0" w:space="0" w:color="auto"/>
      </w:divBdr>
    </w:div>
    <w:div w:id="520554593">
      <w:bodyDiv w:val="1"/>
      <w:marLeft w:val="0"/>
      <w:marRight w:val="0"/>
      <w:marTop w:val="0"/>
      <w:marBottom w:val="0"/>
      <w:divBdr>
        <w:top w:val="none" w:sz="0" w:space="0" w:color="auto"/>
        <w:left w:val="none" w:sz="0" w:space="0" w:color="auto"/>
        <w:bottom w:val="none" w:sz="0" w:space="0" w:color="auto"/>
        <w:right w:val="none" w:sz="0" w:space="0" w:color="auto"/>
      </w:divBdr>
    </w:div>
    <w:div w:id="523055075">
      <w:bodyDiv w:val="1"/>
      <w:marLeft w:val="0"/>
      <w:marRight w:val="0"/>
      <w:marTop w:val="0"/>
      <w:marBottom w:val="0"/>
      <w:divBdr>
        <w:top w:val="none" w:sz="0" w:space="0" w:color="auto"/>
        <w:left w:val="none" w:sz="0" w:space="0" w:color="auto"/>
        <w:bottom w:val="none" w:sz="0" w:space="0" w:color="auto"/>
        <w:right w:val="none" w:sz="0" w:space="0" w:color="auto"/>
      </w:divBdr>
    </w:div>
    <w:div w:id="527641830">
      <w:bodyDiv w:val="1"/>
      <w:marLeft w:val="0"/>
      <w:marRight w:val="0"/>
      <w:marTop w:val="0"/>
      <w:marBottom w:val="0"/>
      <w:divBdr>
        <w:top w:val="none" w:sz="0" w:space="0" w:color="auto"/>
        <w:left w:val="none" w:sz="0" w:space="0" w:color="auto"/>
        <w:bottom w:val="none" w:sz="0" w:space="0" w:color="auto"/>
        <w:right w:val="none" w:sz="0" w:space="0" w:color="auto"/>
      </w:divBdr>
    </w:div>
    <w:div w:id="552696239">
      <w:bodyDiv w:val="1"/>
      <w:marLeft w:val="0"/>
      <w:marRight w:val="0"/>
      <w:marTop w:val="0"/>
      <w:marBottom w:val="0"/>
      <w:divBdr>
        <w:top w:val="none" w:sz="0" w:space="0" w:color="auto"/>
        <w:left w:val="none" w:sz="0" w:space="0" w:color="auto"/>
        <w:bottom w:val="none" w:sz="0" w:space="0" w:color="auto"/>
        <w:right w:val="none" w:sz="0" w:space="0" w:color="auto"/>
      </w:divBdr>
    </w:div>
    <w:div w:id="554855775">
      <w:bodyDiv w:val="1"/>
      <w:marLeft w:val="0"/>
      <w:marRight w:val="0"/>
      <w:marTop w:val="0"/>
      <w:marBottom w:val="0"/>
      <w:divBdr>
        <w:top w:val="none" w:sz="0" w:space="0" w:color="auto"/>
        <w:left w:val="none" w:sz="0" w:space="0" w:color="auto"/>
        <w:bottom w:val="none" w:sz="0" w:space="0" w:color="auto"/>
        <w:right w:val="none" w:sz="0" w:space="0" w:color="auto"/>
      </w:divBdr>
    </w:div>
    <w:div w:id="567302412">
      <w:bodyDiv w:val="1"/>
      <w:marLeft w:val="0"/>
      <w:marRight w:val="0"/>
      <w:marTop w:val="0"/>
      <w:marBottom w:val="0"/>
      <w:divBdr>
        <w:top w:val="none" w:sz="0" w:space="0" w:color="auto"/>
        <w:left w:val="none" w:sz="0" w:space="0" w:color="auto"/>
        <w:bottom w:val="none" w:sz="0" w:space="0" w:color="auto"/>
        <w:right w:val="none" w:sz="0" w:space="0" w:color="auto"/>
      </w:divBdr>
    </w:div>
    <w:div w:id="567691093">
      <w:bodyDiv w:val="1"/>
      <w:marLeft w:val="0"/>
      <w:marRight w:val="0"/>
      <w:marTop w:val="0"/>
      <w:marBottom w:val="0"/>
      <w:divBdr>
        <w:top w:val="none" w:sz="0" w:space="0" w:color="auto"/>
        <w:left w:val="none" w:sz="0" w:space="0" w:color="auto"/>
        <w:bottom w:val="none" w:sz="0" w:space="0" w:color="auto"/>
        <w:right w:val="none" w:sz="0" w:space="0" w:color="auto"/>
      </w:divBdr>
    </w:div>
    <w:div w:id="586693509">
      <w:bodyDiv w:val="1"/>
      <w:marLeft w:val="0"/>
      <w:marRight w:val="0"/>
      <w:marTop w:val="0"/>
      <w:marBottom w:val="0"/>
      <w:divBdr>
        <w:top w:val="none" w:sz="0" w:space="0" w:color="auto"/>
        <w:left w:val="none" w:sz="0" w:space="0" w:color="auto"/>
        <w:bottom w:val="none" w:sz="0" w:space="0" w:color="auto"/>
        <w:right w:val="none" w:sz="0" w:space="0" w:color="auto"/>
      </w:divBdr>
    </w:div>
    <w:div w:id="606230656">
      <w:bodyDiv w:val="1"/>
      <w:marLeft w:val="0"/>
      <w:marRight w:val="0"/>
      <w:marTop w:val="0"/>
      <w:marBottom w:val="0"/>
      <w:divBdr>
        <w:top w:val="none" w:sz="0" w:space="0" w:color="auto"/>
        <w:left w:val="none" w:sz="0" w:space="0" w:color="auto"/>
        <w:bottom w:val="none" w:sz="0" w:space="0" w:color="auto"/>
        <w:right w:val="none" w:sz="0" w:space="0" w:color="auto"/>
      </w:divBdr>
    </w:div>
    <w:div w:id="613561654">
      <w:bodyDiv w:val="1"/>
      <w:marLeft w:val="0"/>
      <w:marRight w:val="0"/>
      <w:marTop w:val="0"/>
      <w:marBottom w:val="0"/>
      <w:divBdr>
        <w:top w:val="none" w:sz="0" w:space="0" w:color="auto"/>
        <w:left w:val="none" w:sz="0" w:space="0" w:color="auto"/>
        <w:bottom w:val="none" w:sz="0" w:space="0" w:color="auto"/>
        <w:right w:val="none" w:sz="0" w:space="0" w:color="auto"/>
      </w:divBdr>
    </w:div>
    <w:div w:id="617641336">
      <w:bodyDiv w:val="1"/>
      <w:marLeft w:val="0"/>
      <w:marRight w:val="0"/>
      <w:marTop w:val="0"/>
      <w:marBottom w:val="0"/>
      <w:divBdr>
        <w:top w:val="none" w:sz="0" w:space="0" w:color="auto"/>
        <w:left w:val="none" w:sz="0" w:space="0" w:color="auto"/>
        <w:bottom w:val="none" w:sz="0" w:space="0" w:color="auto"/>
        <w:right w:val="none" w:sz="0" w:space="0" w:color="auto"/>
      </w:divBdr>
    </w:div>
    <w:div w:id="634262879">
      <w:bodyDiv w:val="1"/>
      <w:marLeft w:val="0"/>
      <w:marRight w:val="0"/>
      <w:marTop w:val="0"/>
      <w:marBottom w:val="0"/>
      <w:divBdr>
        <w:top w:val="none" w:sz="0" w:space="0" w:color="auto"/>
        <w:left w:val="none" w:sz="0" w:space="0" w:color="auto"/>
        <w:bottom w:val="none" w:sz="0" w:space="0" w:color="auto"/>
        <w:right w:val="none" w:sz="0" w:space="0" w:color="auto"/>
      </w:divBdr>
    </w:div>
    <w:div w:id="651176987">
      <w:bodyDiv w:val="1"/>
      <w:marLeft w:val="0"/>
      <w:marRight w:val="0"/>
      <w:marTop w:val="0"/>
      <w:marBottom w:val="0"/>
      <w:divBdr>
        <w:top w:val="none" w:sz="0" w:space="0" w:color="auto"/>
        <w:left w:val="none" w:sz="0" w:space="0" w:color="auto"/>
        <w:bottom w:val="none" w:sz="0" w:space="0" w:color="auto"/>
        <w:right w:val="none" w:sz="0" w:space="0" w:color="auto"/>
      </w:divBdr>
    </w:div>
    <w:div w:id="656106344">
      <w:bodyDiv w:val="1"/>
      <w:marLeft w:val="0"/>
      <w:marRight w:val="0"/>
      <w:marTop w:val="0"/>
      <w:marBottom w:val="0"/>
      <w:divBdr>
        <w:top w:val="none" w:sz="0" w:space="0" w:color="auto"/>
        <w:left w:val="none" w:sz="0" w:space="0" w:color="auto"/>
        <w:bottom w:val="none" w:sz="0" w:space="0" w:color="auto"/>
        <w:right w:val="none" w:sz="0" w:space="0" w:color="auto"/>
      </w:divBdr>
    </w:div>
    <w:div w:id="676462943">
      <w:bodyDiv w:val="1"/>
      <w:marLeft w:val="0"/>
      <w:marRight w:val="0"/>
      <w:marTop w:val="0"/>
      <w:marBottom w:val="0"/>
      <w:divBdr>
        <w:top w:val="none" w:sz="0" w:space="0" w:color="auto"/>
        <w:left w:val="none" w:sz="0" w:space="0" w:color="auto"/>
        <w:bottom w:val="none" w:sz="0" w:space="0" w:color="auto"/>
        <w:right w:val="none" w:sz="0" w:space="0" w:color="auto"/>
      </w:divBdr>
    </w:div>
    <w:div w:id="684405960">
      <w:bodyDiv w:val="1"/>
      <w:marLeft w:val="0"/>
      <w:marRight w:val="0"/>
      <w:marTop w:val="0"/>
      <w:marBottom w:val="0"/>
      <w:divBdr>
        <w:top w:val="none" w:sz="0" w:space="0" w:color="auto"/>
        <w:left w:val="none" w:sz="0" w:space="0" w:color="auto"/>
        <w:bottom w:val="none" w:sz="0" w:space="0" w:color="auto"/>
        <w:right w:val="none" w:sz="0" w:space="0" w:color="auto"/>
      </w:divBdr>
    </w:div>
    <w:div w:id="716658628">
      <w:bodyDiv w:val="1"/>
      <w:marLeft w:val="0"/>
      <w:marRight w:val="0"/>
      <w:marTop w:val="0"/>
      <w:marBottom w:val="0"/>
      <w:divBdr>
        <w:top w:val="none" w:sz="0" w:space="0" w:color="auto"/>
        <w:left w:val="none" w:sz="0" w:space="0" w:color="auto"/>
        <w:bottom w:val="none" w:sz="0" w:space="0" w:color="auto"/>
        <w:right w:val="none" w:sz="0" w:space="0" w:color="auto"/>
      </w:divBdr>
    </w:div>
    <w:div w:id="722412288">
      <w:bodyDiv w:val="1"/>
      <w:marLeft w:val="0"/>
      <w:marRight w:val="0"/>
      <w:marTop w:val="0"/>
      <w:marBottom w:val="0"/>
      <w:divBdr>
        <w:top w:val="none" w:sz="0" w:space="0" w:color="auto"/>
        <w:left w:val="none" w:sz="0" w:space="0" w:color="auto"/>
        <w:bottom w:val="none" w:sz="0" w:space="0" w:color="auto"/>
        <w:right w:val="none" w:sz="0" w:space="0" w:color="auto"/>
      </w:divBdr>
    </w:div>
    <w:div w:id="724766615">
      <w:bodyDiv w:val="1"/>
      <w:marLeft w:val="0"/>
      <w:marRight w:val="0"/>
      <w:marTop w:val="0"/>
      <w:marBottom w:val="0"/>
      <w:divBdr>
        <w:top w:val="none" w:sz="0" w:space="0" w:color="auto"/>
        <w:left w:val="none" w:sz="0" w:space="0" w:color="auto"/>
        <w:bottom w:val="none" w:sz="0" w:space="0" w:color="auto"/>
        <w:right w:val="none" w:sz="0" w:space="0" w:color="auto"/>
      </w:divBdr>
    </w:div>
    <w:div w:id="733041519">
      <w:bodyDiv w:val="1"/>
      <w:marLeft w:val="0"/>
      <w:marRight w:val="0"/>
      <w:marTop w:val="0"/>
      <w:marBottom w:val="0"/>
      <w:divBdr>
        <w:top w:val="none" w:sz="0" w:space="0" w:color="auto"/>
        <w:left w:val="none" w:sz="0" w:space="0" w:color="auto"/>
        <w:bottom w:val="none" w:sz="0" w:space="0" w:color="auto"/>
        <w:right w:val="none" w:sz="0" w:space="0" w:color="auto"/>
      </w:divBdr>
    </w:div>
    <w:div w:id="734091532">
      <w:bodyDiv w:val="1"/>
      <w:marLeft w:val="0"/>
      <w:marRight w:val="0"/>
      <w:marTop w:val="0"/>
      <w:marBottom w:val="0"/>
      <w:divBdr>
        <w:top w:val="none" w:sz="0" w:space="0" w:color="auto"/>
        <w:left w:val="none" w:sz="0" w:space="0" w:color="auto"/>
        <w:bottom w:val="none" w:sz="0" w:space="0" w:color="auto"/>
        <w:right w:val="none" w:sz="0" w:space="0" w:color="auto"/>
      </w:divBdr>
    </w:div>
    <w:div w:id="740562780">
      <w:bodyDiv w:val="1"/>
      <w:marLeft w:val="0"/>
      <w:marRight w:val="0"/>
      <w:marTop w:val="0"/>
      <w:marBottom w:val="0"/>
      <w:divBdr>
        <w:top w:val="none" w:sz="0" w:space="0" w:color="auto"/>
        <w:left w:val="none" w:sz="0" w:space="0" w:color="auto"/>
        <w:bottom w:val="none" w:sz="0" w:space="0" w:color="auto"/>
        <w:right w:val="none" w:sz="0" w:space="0" w:color="auto"/>
      </w:divBdr>
    </w:div>
    <w:div w:id="740830648">
      <w:bodyDiv w:val="1"/>
      <w:marLeft w:val="0"/>
      <w:marRight w:val="0"/>
      <w:marTop w:val="0"/>
      <w:marBottom w:val="0"/>
      <w:divBdr>
        <w:top w:val="none" w:sz="0" w:space="0" w:color="auto"/>
        <w:left w:val="none" w:sz="0" w:space="0" w:color="auto"/>
        <w:bottom w:val="none" w:sz="0" w:space="0" w:color="auto"/>
        <w:right w:val="none" w:sz="0" w:space="0" w:color="auto"/>
      </w:divBdr>
    </w:div>
    <w:div w:id="741566648">
      <w:bodyDiv w:val="1"/>
      <w:marLeft w:val="0"/>
      <w:marRight w:val="0"/>
      <w:marTop w:val="0"/>
      <w:marBottom w:val="0"/>
      <w:divBdr>
        <w:top w:val="none" w:sz="0" w:space="0" w:color="auto"/>
        <w:left w:val="none" w:sz="0" w:space="0" w:color="auto"/>
        <w:bottom w:val="none" w:sz="0" w:space="0" w:color="auto"/>
        <w:right w:val="none" w:sz="0" w:space="0" w:color="auto"/>
      </w:divBdr>
    </w:div>
    <w:div w:id="742605405">
      <w:bodyDiv w:val="1"/>
      <w:marLeft w:val="0"/>
      <w:marRight w:val="0"/>
      <w:marTop w:val="0"/>
      <w:marBottom w:val="0"/>
      <w:divBdr>
        <w:top w:val="none" w:sz="0" w:space="0" w:color="auto"/>
        <w:left w:val="none" w:sz="0" w:space="0" w:color="auto"/>
        <w:bottom w:val="none" w:sz="0" w:space="0" w:color="auto"/>
        <w:right w:val="none" w:sz="0" w:space="0" w:color="auto"/>
      </w:divBdr>
    </w:div>
    <w:div w:id="757948206">
      <w:bodyDiv w:val="1"/>
      <w:marLeft w:val="0"/>
      <w:marRight w:val="0"/>
      <w:marTop w:val="0"/>
      <w:marBottom w:val="0"/>
      <w:divBdr>
        <w:top w:val="none" w:sz="0" w:space="0" w:color="auto"/>
        <w:left w:val="none" w:sz="0" w:space="0" w:color="auto"/>
        <w:bottom w:val="none" w:sz="0" w:space="0" w:color="auto"/>
        <w:right w:val="none" w:sz="0" w:space="0" w:color="auto"/>
      </w:divBdr>
    </w:div>
    <w:div w:id="762921954">
      <w:bodyDiv w:val="1"/>
      <w:marLeft w:val="0"/>
      <w:marRight w:val="0"/>
      <w:marTop w:val="0"/>
      <w:marBottom w:val="0"/>
      <w:divBdr>
        <w:top w:val="none" w:sz="0" w:space="0" w:color="auto"/>
        <w:left w:val="none" w:sz="0" w:space="0" w:color="auto"/>
        <w:bottom w:val="none" w:sz="0" w:space="0" w:color="auto"/>
        <w:right w:val="none" w:sz="0" w:space="0" w:color="auto"/>
      </w:divBdr>
    </w:div>
    <w:div w:id="767115878">
      <w:bodyDiv w:val="1"/>
      <w:marLeft w:val="0"/>
      <w:marRight w:val="0"/>
      <w:marTop w:val="0"/>
      <w:marBottom w:val="0"/>
      <w:divBdr>
        <w:top w:val="none" w:sz="0" w:space="0" w:color="auto"/>
        <w:left w:val="none" w:sz="0" w:space="0" w:color="auto"/>
        <w:bottom w:val="none" w:sz="0" w:space="0" w:color="auto"/>
        <w:right w:val="none" w:sz="0" w:space="0" w:color="auto"/>
      </w:divBdr>
    </w:div>
    <w:div w:id="768507183">
      <w:bodyDiv w:val="1"/>
      <w:marLeft w:val="0"/>
      <w:marRight w:val="0"/>
      <w:marTop w:val="0"/>
      <w:marBottom w:val="0"/>
      <w:divBdr>
        <w:top w:val="none" w:sz="0" w:space="0" w:color="auto"/>
        <w:left w:val="none" w:sz="0" w:space="0" w:color="auto"/>
        <w:bottom w:val="none" w:sz="0" w:space="0" w:color="auto"/>
        <w:right w:val="none" w:sz="0" w:space="0" w:color="auto"/>
      </w:divBdr>
    </w:div>
    <w:div w:id="792556272">
      <w:bodyDiv w:val="1"/>
      <w:marLeft w:val="0"/>
      <w:marRight w:val="0"/>
      <w:marTop w:val="0"/>
      <w:marBottom w:val="0"/>
      <w:divBdr>
        <w:top w:val="none" w:sz="0" w:space="0" w:color="auto"/>
        <w:left w:val="none" w:sz="0" w:space="0" w:color="auto"/>
        <w:bottom w:val="none" w:sz="0" w:space="0" w:color="auto"/>
        <w:right w:val="none" w:sz="0" w:space="0" w:color="auto"/>
      </w:divBdr>
    </w:div>
    <w:div w:id="807209517">
      <w:bodyDiv w:val="1"/>
      <w:marLeft w:val="0"/>
      <w:marRight w:val="0"/>
      <w:marTop w:val="0"/>
      <w:marBottom w:val="0"/>
      <w:divBdr>
        <w:top w:val="none" w:sz="0" w:space="0" w:color="auto"/>
        <w:left w:val="none" w:sz="0" w:space="0" w:color="auto"/>
        <w:bottom w:val="none" w:sz="0" w:space="0" w:color="auto"/>
        <w:right w:val="none" w:sz="0" w:space="0" w:color="auto"/>
      </w:divBdr>
    </w:div>
    <w:div w:id="809787274">
      <w:bodyDiv w:val="1"/>
      <w:marLeft w:val="0"/>
      <w:marRight w:val="0"/>
      <w:marTop w:val="0"/>
      <w:marBottom w:val="0"/>
      <w:divBdr>
        <w:top w:val="none" w:sz="0" w:space="0" w:color="auto"/>
        <w:left w:val="none" w:sz="0" w:space="0" w:color="auto"/>
        <w:bottom w:val="none" w:sz="0" w:space="0" w:color="auto"/>
        <w:right w:val="none" w:sz="0" w:space="0" w:color="auto"/>
      </w:divBdr>
    </w:div>
    <w:div w:id="815688670">
      <w:bodyDiv w:val="1"/>
      <w:marLeft w:val="0"/>
      <w:marRight w:val="0"/>
      <w:marTop w:val="0"/>
      <w:marBottom w:val="0"/>
      <w:divBdr>
        <w:top w:val="none" w:sz="0" w:space="0" w:color="auto"/>
        <w:left w:val="none" w:sz="0" w:space="0" w:color="auto"/>
        <w:bottom w:val="none" w:sz="0" w:space="0" w:color="auto"/>
        <w:right w:val="none" w:sz="0" w:space="0" w:color="auto"/>
      </w:divBdr>
    </w:div>
    <w:div w:id="823543576">
      <w:bodyDiv w:val="1"/>
      <w:marLeft w:val="0"/>
      <w:marRight w:val="0"/>
      <w:marTop w:val="0"/>
      <w:marBottom w:val="0"/>
      <w:divBdr>
        <w:top w:val="none" w:sz="0" w:space="0" w:color="auto"/>
        <w:left w:val="none" w:sz="0" w:space="0" w:color="auto"/>
        <w:bottom w:val="none" w:sz="0" w:space="0" w:color="auto"/>
        <w:right w:val="none" w:sz="0" w:space="0" w:color="auto"/>
      </w:divBdr>
    </w:div>
    <w:div w:id="841696939">
      <w:bodyDiv w:val="1"/>
      <w:marLeft w:val="0"/>
      <w:marRight w:val="0"/>
      <w:marTop w:val="0"/>
      <w:marBottom w:val="0"/>
      <w:divBdr>
        <w:top w:val="none" w:sz="0" w:space="0" w:color="auto"/>
        <w:left w:val="none" w:sz="0" w:space="0" w:color="auto"/>
        <w:bottom w:val="none" w:sz="0" w:space="0" w:color="auto"/>
        <w:right w:val="none" w:sz="0" w:space="0" w:color="auto"/>
      </w:divBdr>
    </w:div>
    <w:div w:id="842628773">
      <w:bodyDiv w:val="1"/>
      <w:marLeft w:val="0"/>
      <w:marRight w:val="0"/>
      <w:marTop w:val="0"/>
      <w:marBottom w:val="0"/>
      <w:divBdr>
        <w:top w:val="none" w:sz="0" w:space="0" w:color="auto"/>
        <w:left w:val="none" w:sz="0" w:space="0" w:color="auto"/>
        <w:bottom w:val="none" w:sz="0" w:space="0" w:color="auto"/>
        <w:right w:val="none" w:sz="0" w:space="0" w:color="auto"/>
      </w:divBdr>
    </w:div>
    <w:div w:id="849951839">
      <w:bodyDiv w:val="1"/>
      <w:marLeft w:val="0"/>
      <w:marRight w:val="0"/>
      <w:marTop w:val="0"/>
      <w:marBottom w:val="0"/>
      <w:divBdr>
        <w:top w:val="none" w:sz="0" w:space="0" w:color="auto"/>
        <w:left w:val="none" w:sz="0" w:space="0" w:color="auto"/>
        <w:bottom w:val="none" w:sz="0" w:space="0" w:color="auto"/>
        <w:right w:val="none" w:sz="0" w:space="0" w:color="auto"/>
      </w:divBdr>
    </w:div>
    <w:div w:id="869102507">
      <w:bodyDiv w:val="1"/>
      <w:marLeft w:val="0"/>
      <w:marRight w:val="0"/>
      <w:marTop w:val="0"/>
      <w:marBottom w:val="0"/>
      <w:divBdr>
        <w:top w:val="none" w:sz="0" w:space="0" w:color="auto"/>
        <w:left w:val="none" w:sz="0" w:space="0" w:color="auto"/>
        <w:bottom w:val="none" w:sz="0" w:space="0" w:color="auto"/>
        <w:right w:val="none" w:sz="0" w:space="0" w:color="auto"/>
      </w:divBdr>
    </w:div>
    <w:div w:id="876623176">
      <w:bodyDiv w:val="1"/>
      <w:marLeft w:val="0"/>
      <w:marRight w:val="0"/>
      <w:marTop w:val="0"/>
      <w:marBottom w:val="0"/>
      <w:divBdr>
        <w:top w:val="none" w:sz="0" w:space="0" w:color="auto"/>
        <w:left w:val="none" w:sz="0" w:space="0" w:color="auto"/>
        <w:bottom w:val="none" w:sz="0" w:space="0" w:color="auto"/>
        <w:right w:val="none" w:sz="0" w:space="0" w:color="auto"/>
      </w:divBdr>
    </w:div>
    <w:div w:id="901720504">
      <w:bodyDiv w:val="1"/>
      <w:marLeft w:val="0"/>
      <w:marRight w:val="0"/>
      <w:marTop w:val="0"/>
      <w:marBottom w:val="0"/>
      <w:divBdr>
        <w:top w:val="none" w:sz="0" w:space="0" w:color="auto"/>
        <w:left w:val="none" w:sz="0" w:space="0" w:color="auto"/>
        <w:bottom w:val="none" w:sz="0" w:space="0" w:color="auto"/>
        <w:right w:val="none" w:sz="0" w:space="0" w:color="auto"/>
      </w:divBdr>
    </w:div>
    <w:div w:id="928931182">
      <w:bodyDiv w:val="1"/>
      <w:marLeft w:val="0"/>
      <w:marRight w:val="0"/>
      <w:marTop w:val="0"/>
      <w:marBottom w:val="0"/>
      <w:divBdr>
        <w:top w:val="none" w:sz="0" w:space="0" w:color="auto"/>
        <w:left w:val="none" w:sz="0" w:space="0" w:color="auto"/>
        <w:bottom w:val="none" w:sz="0" w:space="0" w:color="auto"/>
        <w:right w:val="none" w:sz="0" w:space="0" w:color="auto"/>
      </w:divBdr>
    </w:div>
    <w:div w:id="941257640">
      <w:bodyDiv w:val="1"/>
      <w:marLeft w:val="0"/>
      <w:marRight w:val="0"/>
      <w:marTop w:val="0"/>
      <w:marBottom w:val="0"/>
      <w:divBdr>
        <w:top w:val="none" w:sz="0" w:space="0" w:color="auto"/>
        <w:left w:val="none" w:sz="0" w:space="0" w:color="auto"/>
        <w:bottom w:val="none" w:sz="0" w:space="0" w:color="auto"/>
        <w:right w:val="none" w:sz="0" w:space="0" w:color="auto"/>
      </w:divBdr>
    </w:div>
    <w:div w:id="961108188">
      <w:bodyDiv w:val="1"/>
      <w:marLeft w:val="0"/>
      <w:marRight w:val="0"/>
      <w:marTop w:val="0"/>
      <w:marBottom w:val="0"/>
      <w:divBdr>
        <w:top w:val="none" w:sz="0" w:space="0" w:color="auto"/>
        <w:left w:val="none" w:sz="0" w:space="0" w:color="auto"/>
        <w:bottom w:val="none" w:sz="0" w:space="0" w:color="auto"/>
        <w:right w:val="none" w:sz="0" w:space="0" w:color="auto"/>
      </w:divBdr>
    </w:div>
    <w:div w:id="961571236">
      <w:bodyDiv w:val="1"/>
      <w:marLeft w:val="0"/>
      <w:marRight w:val="0"/>
      <w:marTop w:val="0"/>
      <w:marBottom w:val="0"/>
      <w:divBdr>
        <w:top w:val="none" w:sz="0" w:space="0" w:color="auto"/>
        <w:left w:val="none" w:sz="0" w:space="0" w:color="auto"/>
        <w:bottom w:val="none" w:sz="0" w:space="0" w:color="auto"/>
        <w:right w:val="none" w:sz="0" w:space="0" w:color="auto"/>
      </w:divBdr>
    </w:div>
    <w:div w:id="962082070">
      <w:bodyDiv w:val="1"/>
      <w:marLeft w:val="0"/>
      <w:marRight w:val="0"/>
      <w:marTop w:val="0"/>
      <w:marBottom w:val="0"/>
      <w:divBdr>
        <w:top w:val="none" w:sz="0" w:space="0" w:color="auto"/>
        <w:left w:val="none" w:sz="0" w:space="0" w:color="auto"/>
        <w:bottom w:val="none" w:sz="0" w:space="0" w:color="auto"/>
        <w:right w:val="none" w:sz="0" w:space="0" w:color="auto"/>
      </w:divBdr>
    </w:div>
    <w:div w:id="966157285">
      <w:bodyDiv w:val="1"/>
      <w:marLeft w:val="0"/>
      <w:marRight w:val="0"/>
      <w:marTop w:val="0"/>
      <w:marBottom w:val="0"/>
      <w:divBdr>
        <w:top w:val="none" w:sz="0" w:space="0" w:color="auto"/>
        <w:left w:val="none" w:sz="0" w:space="0" w:color="auto"/>
        <w:bottom w:val="none" w:sz="0" w:space="0" w:color="auto"/>
        <w:right w:val="none" w:sz="0" w:space="0" w:color="auto"/>
      </w:divBdr>
    </w:div>
    <w:div w:id="979118976">
      <w:bodyDiv w:val="1"/>
      <w:marLeft w:val="0"/>
      <w:marRight w:val="0"/>
      <w:marTop w:val="0"/>
      <w:marBottom w:val="0"/>
      <w:divBdr>
        <w:top w:val="none" w:sz="0" w:space="0" w:color="auto"/>
        <w:left w:val="none" w:sz="0" w:space="0" w:color="auto"/>
        <w:bottom w:val="none" w:sz="0" w:space="0" w:color="auto"/>
        <w:right w:val="none" w:sz="0" w:space="0" w:color="auto"/>
      </w:divBdr>
    </w:div>
    <w:div w:id="996374645">
      <w:bodyDiv w:val="1"/>
      <w:marLeft w:val="0"/>
      <w:marRight w:val="0"/>
      <w:marTop w:val="0"/>
      <w:marBottom w:val="0"/>
      <w:divBdr>
        <w:top w:val="none" w:sz="0" w:space="0" w:color="auto"/>
        <w:left w:val="none" w:sz="0" w:space="0" w:color="auto"/>
        <w:bottom w:val="none" w:sz="0" w:space="0" w:color="auto"/>
        <w:right w:val="none" w:sz="0" w:space="0" w:color="auto"/>
      </w:divBdr>
    </w:div>
    <w:div w:id="1005978740">
      <w:bodyDiv w:val="1"/>
      <w:marLeft w:val="0"/>
      <w:marRight w:val="0"/>
      <w:marTop w:val="0"/>
      <w:marBottom w:val="0"/>
      <w:divBdr>
        <w:top w:val="none" w:sz="0" w:space="0" w:color="auto"/>
        <w:left w:val="none" w:sz="0" w:space="0" w:color="auto"/>
        <w:bottom w:val="none" w:sz="0" w:space="0" w:color="auto"/>
        <w:right w:val="none" w:sz="0" w:space="0" w:color="auto"/>
      </w:divBdr>
    </w:div>
    <w:div w:id="1009408484">
      <w:bodyDiv w:val="1"/>
      <w:marLeft w:val="0"/>
      <w:marRight w:val="0"/>
      <w:marTop w:val="0"/>
      <w:marBottom w:val="0"/>
      <w:divBdr>
        <w:top w:val="none" w:sz="0" w:space="0" w:color="auto"/>
        <w:left w:val="none" w:sz="0" w:space="0" w:color="auto"/>
        <w:bottom w:val="none" w:sz="0" w:space="0" w:color="auto"/>
        <w:right w:val="none" w:sz="0" w:space="0" w:color="auto"/>
      </w:divBdr>
    </w:div>
    <w:div w:id="1014723789">
      <w:bodyDiv w:val="1"/>
      <w:marLeft w:val="0"/>
      <w:marRight w:val="0"/>
      <w:marTop w:val="0"/>
      <w:marBottom w:val="0"/>
      <w:divBdr>
        <w:top w:val="none" w:sz="0" w:space="0" w:color="auto"/>
        <w:left w:val="none" w:sz="0" w:space="0" w:color="auto"/>
        <w:bottom w:val="none" w:sz="0" w:space="0" w:color="auto"/>
        <w:right w:val="none" w:sz="0" w:space="0" w:color="auto"/>
      </w:divBdr>
    </w:div>
    <w:div w:id="1022585645">
      <w:bodyDiv w:val="1"/>
      <w:marLeft w:val="0"/>
      <w:marRight w:val="0"/>
      <w:marTop w:val="0"/>
      <w:marBottom w:val="0"/>
      <w:divBdr>
        <w:top w:val="none" w:sz="0" w:space="0" w:color="auto"/>
        <w:left w:val="none" w:sz="0" w:space="0" w:color="auto"/>
        <w:bottom w:val="none" w:sz="0" w:space="0" w:color="auto"/>
        <w:right w:val="none" w:sz="0" w:space="0" w:color="auto"/>
      </w:divBdr>
    </w:div>
    <w:div w:id="1024596243">
      <w:bodyDiv w:val="1"/>
      <w:marLeft w:val="0"/>
      <w:marRight w:val="0"/>
      <w:marTop w:val="0"/>
      <w:marBottom w:val="0"/>
      <w:divBdr>
        <w:top w:val="none" w:sz="0" w:space="0" w:color="auto"/>
        <w:left w:val="none" w:sz="0" w:space="0" w:color="auto"/>
        <w:bottom w:val="none" w:sz="0" w:space="0" w:color="auto"/>
        <w:right w:val="none" w:sz="0" w:space="0" w:color="auto"/>
      </w:divBdr>
    </w:div>
    <w:div w:id="1027171103">
      <w:bodyDiv w:val="1"/>
      <w:marLeft w:val="0"/>
      <w:marRight w:val="0"/>
      <w:marTop w:val="0"/>
      <w:marBottom w:val="0"/>
      <w:divBdr>
        <w:top w:val="none" w:sz="0" w:space="0" w:color="auto"/>
        <w:left w:val="none" w:sz="0" w:space="0" w:color="auto"/>
        <w:bottom w:val="none" w:sz="0" w:space="0" w:color="auto"/>
        <w:right w:val="none" w:sz="0" w:space="0" w:color="auto"/>
      </w:divBdr>
    </w:div>
    <w:div w:id="1040738745">
      <w:bodyDiv w:val="1"/>
      <w:marLeft w:val="0"/>
      <w:marRight w:val="0"/>
      <w:marTop w:val="0"/>
      <w:marBottom w:val="0"/>
      <w:divBdr>
        <w:top w:val="none" w:sz="0" w:space="0" w:color="auto"/>
        <w:left w:val="none" w:sz="0" w:space="0" w:color="auto"/>
        <w:bottom w:val="none" w:sz="0" w:space="0" w:color="auto"/>
        <w:right w:val="none" w:sz="0" w:space="0" w:color="auto"/>
      </w:divBdr>
    </w:div>
    <w:div w:id="1054544846">
      <w:bodyDiv w:val="1"/>
      <w:marLeft w:val="0"/>
      <w:marRight w:val="0"/>
      <w:marTop w:val="0"/>
      <w:marBottom w:val="0"/>
      <w:divBdr>
        <w:top w:val="none" w:sz="0" w:space="0" w:color="auto"/>
        <w:left w:val="none" w:sz="0" w:space="0" w:color="auto"/>
        <w:bottom w:val="none" w:sz="0" w:space="0" w:color="auto"/>
        <w:right w:val="none" w:sz="0" w:space="0" w:color="auto"/>
      </w:divBdr>
    </w:div>
    <w:div w:id="1058673780">
      <w:bodyDiv w:val="1"/>
      <w:marLeft w:val="0"/>
      <w:marRight w:val="0"/>
      <w:marTop w:val="0"/>
      <w:marBottom w:val="0"/>
      <w:divBdr>
        <w:top w:val="none" w:sz="0" w:space="0" w:color="auto"/>
        <w:left w:val="none" w:sz="0" w:space="0" w:color="auto"/>
        <w:bottom w:val="none" w:sz="0" w:space="0" w:color="auto"/>
        <w:right w:val="none" w:sz="0" w:space="0" w:color="auto"/>
      </w:divBdr>
    </w:div>
    <w:div w:id="1059986278">
      <w:bodyDiv w:val="1"/>
      <w:marLeft w:val="0"/>
      <w:marRight w:val="0"/>
      <w:marTop w:val="0"/>
      <w:marBottom w:val="0"/>
      <w:divBdr>
        <w:top w:val="none" w:sz="0" w:space="0" w:color="auto"/>
        <w:left w:val="none" w:sz="0" w:space="0" w:color="auto"/>
        <w:bottom w:val="none" w:sz="0" w:space="0" w:color="auto"/>
        <w:right w:val="none" w:sz="0" w:space="0" w:color="auto"/>
      </w:divBdr>
    </w:div>
    <w:div w:id="1061252535">
      <w:bodyDiv w:val="1"/>
      <w:marLeft w:val="0"/>
      <w:marRight w:val="0"/>
      <w:marTop w:val="0"/>
      <w:marBottom w:val="0"/>
      <w:divBdr>
        <w:top w:val="none" w:sz="0" w:space="0" w:color="auto"/>
        <w:left w:val="none" w:sz="0" w:space="0" w:color="auto"/>
        <w:bottom w:val="none" w:sz="0" w:space="0" w:color="auto"/>
        <w:right w:val="none" w:sz="0" w:space="0" w:color="auto"/>
      </w:divBdr>
    </w:div>
    <w:div w:id="1062866875">
      <w:bodyDiv w:val="1"/>
      <w:marLeft w:val="0"/>
      <w:marRight w:val="0"/>
      <w:marTop w:val="0"/>
      <w:marBottom w:val="0"/>
      <w:divBdr>
        <w:top w:val="none" w:sz="0" w:space="0" w:color="auto"/>
        <w:left w:val="none" w:sz="0" w:space="0" w:color="auto"/>
        <w:bottom w:val="none" w:sz="0" w:space="0" w:color="auto"/>
        <w:right w:val="none" w:sz="0" w:space="0" w:color="auto"/>
      </w:divBdr>
    </w:div>
    <w:div w:id="1072891260">
      <w:bodyDiv w:val="1"/>
      <w:marLeft w:val="0"/>
      <w:marRight w:val="0"/>
      <w:marTop w:val="0"/>
      <w:marBottom w:val="0"/>
      <w:divBdr>
        <w:top w:val="none" w:sz="0" w:space="0" w:color="auto"/>
        <w:left w:val="none" w:sz="0" w:space="0" w:color="auto"/>
        <w:bottom w:val="none" w:sz="0" w:space="0" w:color="auto"/>
        <w:right w:val="none" w:sz="0" w:space="0" w:color="auto"/>
      </w:divBdr>
    </w:div>
    <w:div w:id="1081102612">
      <w:bodyDiv w:val="1"/>
      <w:marLeft w:val="0"/>
      <w:marRight w:val="0"/>
      <w:marTop w:val="0"/>
      <w:marBottom w:val="0"/>
      <w:divBdr>
        <w:top w:val="none" w:sz="0" w:space="0" w:color="auto"/>
        <w:left w:val="none" w:sz="0" w:space="0" w:color="auto"/>
        <w:bottom w:val="none" w:sz="0" w:space="0" w:color="auto"/>
        <w:right w:val="none" w:sz="0" w:space="0" w:color="auto"/>
      </w:divBdr>
    </w:div>
    <w:div w:id="1082799522">
      <w:bodyDiv w:val="1"/>
      <w:marLeft w:val="0"/>
      <w:marRight w:val="0"/>
      <w:marTop w:val="0"/>
      <w:marBottom w:val="0"/>
      <w:divBdr>
        <w:top w:val="none" w:sz="0" w:space="0" w:color="auto"/>
        <w:left w:val="none" w:sz="0" w:space="0" w:color="auto"/>
        <w:bottom w:val="none" w:sz="0" w:space="0" w:color="auto"/>
        <w:right w:val="none" w:sz="0" w:space="0" w:color="auto"/>
      </w:divBdr>
    </w:div>
    <w:div w:id="1083838038">
      <w:bodyDiv w:val="1"/>
      <w:marLeft w:val="0"/>
      <w:marRight w:val="0"/>
      <w:marTop w:val="0"/>
      <w:marBottom w:val="0"/>
      <w:divBdr>
        <w:top w:val="none" w:sz="0" w:space="0" w:color="auto"/>
        <w:left w:val="none" w:sz="0" w:space="0" w:color="auto"/>
        <w:bottom w:val="none" w:sz="0" w:space="0" w:color="auto"/>
        <w:right w:val="none" w:sz="0" w:space="0" w:color="auto"/>
      </w:divBdr>
    </w:div>
    <w:div w:id="1086266086">
      <w:bodyDiv w:val="1"/>
      <w:marLeft w:val="0"/>
      <w:marRight w:val="0"/>
      <w:marTop w:val="0"/>
      <w:marBottom w:val="0"/>
      <w:divBdr>
        <w:top w:val="none" w:sz="0" w:space="0" w:color="auto"/>
        <w:left w:val="none" w:sz="0" w:space="0" w:color="auto"/>
        <w:bottom w:val="none" w:sz="0" w:space="0" w:color="auto"/>
        <w:right w:val="none" w:sz="0" w:space="0" w:color="auto"/>
      </w:divBdr>
    </w:div>
    <w:div w:id="1093863177">
      <w:bodyDiv w:val="1"/>
      <w:marLeft w:val="0"/>
      <w:marRight w:val="0"/>
      <w:marTop w:val="0"/>
      <w:marBottom w:val="0"/>
      <w:divBdr>
        <w:top w:val="none" w:sz="0" w:space="0" w:color="auto"/>
        <w:left w:val="none" w:sz="0" w:space="0" w:color="auto"/>
        <w:bottom w:val="none" w:sz="0" w:space="0" w:color="auto"/>
        <w:right w:val="none" w:sz="0" w:space="0" w:color="auto"/>
      </w:divBdr>
    </w:div>
    <w:div w:id="1102988589">
      <w:bodyDiv w:val="1"/>
      <w:marLeft w:val="0"/>
      <w:marRight w:val="0"/>
      <w:marTop w:val="0"/>
      <w:marBottom w:val="0"/>
      <w:divBdr>
        <w:top w:val="none" w:sz="0" w:space="0" w:color="auto"/>
        <w:left w:val="none" w:sz="0" w:space="0" w:color="auto"/>
        <w:bottom w:val="none" w:sz="0" w:space="0" w:color="auto"/>
        <w:right w:val="none" w:sz="0" w:space="0" w:color="auto"/>
      </w:divBdr>
    </w:div>
    <w:div w:id="1116830085">
      <w:bodyDiv w:val="1"/>
      <w:marLeft w:val="0"/>
      <w:marRight w:val="0"/>
      <w:marTop w:val="0"/>
      <w:marBottom w:val="0"/>
      <w:divBdr>
        <w:top w:val="none" w:sz="0" w:space="0" w:color="auto"/>
        <w:left w:val="none" w:sz="0" w:space="0" w:color="auto"/>
        <w:bottom w:val="none" w:sz="0" w:space="0" w:color="auto"/>
        <w:right w:val="none" w:sz="0" w:space="0" w:color="auto"/>
      </w:divBdr>
    </w:div>
    <w:div w:id="1121611296">
      <w:bodyDiv w:val="1"/>
      <w:marLeft w:val="0"/>
      <w:marRight w:val="0"/>
      <w:marTop w:val="0"/>
      <w:marBottom w:val="0"/>
      <w:divBdr>
        <w:top w:val="none" w:sz="0" w:space="0" w:color="auto"/>
        <w:left w:val="none" w:sz="0" w:space="0" w:color="auto"/>
        <w:bottom w:val="none" w:sz="0" w:space="0" w:color="auto"/>
        <w:right w:val="none" w:sz="0" w:space="0" w:color="auto"/>
      </w:divBdr>
    </w:div>
    <w:div w:id="1138064489">
      <w:bodyDiv w:val="1"/>
      <w:marLeft w:val="0"/>
      <w:marRight w:val="0"/>
      <w:marTop w:val="0"/>
      <w:marBottom w:val="0"/>
      <w:divBdr>
        <w:top w:val="none" w:sz="0" w:space="0" w:color="auto"/>
        <w:left w:val="none" w:sz="0" w:space="0" w:color="auto"/>
        <w:bottom w:val="none" w:sz="0" w:space="0" w:color="auto"/>
        <w:right w:val="none" w:sz="0" w:space="0" w:color="auto"/>
      </w:divBdr>
    </w:div>
    <w:div w:id="1141727543">
      <w:bodyDiv w:val="1"/>
      <w:marLeft w:val="0"/>
      <w:marRight w:val="0"/>
      <w:marTop w:val="0"/>
      <w:marBottom w:val="0"/>
      <w:divBdr>
        <w:top w:val="none" w:sz="0" w:space="0" w:color="auto"/>
        <w:left w:val="none" w:sz="0" w:space="0" w:color="auto"/>
        <w:bottom w:val="none" w:sz="0" w:space="0" w:color="auto"/>
        <w:right w:val="none" w:sz="0" w:space="0" w:color="auto"/>
      </w:divBdr>
    </w:div>
    <w:div w:id="1149055547">
      <w:bodyDiv w:val="1"/>
      <w:marLeft w:val="0"/>
      <w:marRight w:val="0"/>
      <w:marTop w:val="0"/>
      <w:marBottom w:val="0"/>
      <w:divBdr>
        <w:top w:val="none" w:sz="0" w:space="0" w:color="auto"/>
        <w:left w:val="none" w:sz="0" w:space="0" w:color="auto"/>
        <w:bottom w:val="none" w:sz="0" w:space="0" w:color="auto"/>
        <w:right w:val="none" w:sz="0" w:space="0" w:color="auto"/>
      </w:divBdr>
    </w:div>
    <w:div w:id="1149250570">
      <w:bodyDiv w:val="1"/>
      <w:marLeft w:val="0"/>
      <w:marRight w:val="0"/>
      <w:marTop w:val="0"/>
      <w:marBottom w:val="0"/>
      <w:divBdr>
        <w:top w:val="none" w:sz="0" w:space="0" w:color="auto"/>
        <w:left w:val="none" w:sz="0" w:space="0" w:color="auto"/>
        <w:bottom w:val="none" w:sz="0" w:space="0" w:color="auto"/>
        <w:right w:val="none" w:sz="0" w:space="0" w:color="auto"/>
      </w:divBdr>
    </w:div>
    <w:div w:id="1169254886">
      <w:bodyDiv w:val="1"/>
      <w:marLeft w:val="0"/>
      <w:marRight w:val="0"/>
      <w:marTop w:val="0"/>
      <w:marBottom w:val="0"/>
      <w:divBdr>
        <w:top w:val="none" w:sz="0" w:space="0" w:color="auto"/>
        <w:left w:val="none" w:sz="0" w:space="0" w:color="auto"/>
        <w:bottom w:val="none" w:sz="0" w:space="0" w:color="auto"/>
        <w:right w:val="none" w:sz="0" w:space="0" w:color="auto"/>
      </w:divBdr>
    </w:div>
    <w:div w:id="1172183780">
      <w:bodyDiv w:val="1"/>
      <w:marLeft w:val="0"/>
      <w:marRight w:val="0"/>
      <w:marTop w:val="0"/>
      <w:marBottom w:val="0"/>
      <w:divBdr>
        <w:top w:val="none" w:sz="0" w:space="0" w:color="auto"/>
        <w:left w:val="none" w:sz="0" w:space="0" w:color="auto"/>
        <w:bottom w:val="none" w:sz="0" w:space="0" w:color="auto"/>
        <w:right w:val="none" w:sz="0" w:space="0" w:color="auto"/>
      </w:divBdr>
    </w:div>
    <w:div w:id="1175267715">
      <w:bodyDiv w:val="1"/>
      <w:marLeft w:val="0"/>
      <w:marRight w:val="0"/>
      <w:marTop w:val="0"/>
      <w:marBottom w:val="0"/>
      <w:divBdr>
        <w:top w:val="none" w:sz="0" w:space="0" w:color="auto"/>
        <w:left w:val="none" w:sz="0" w:space="0" w:color="auto"/>
        <w:bottom w:val="none" w:sz="0" w:space="0" w:color="auto"/>
        <w:right w:val="none" w:sz="0" w:space="0" w:color="auto"/>
      </w:divBdr>
    </w:div>
    <w:div w:id="1185554837">
      <w:bodyDiv w:val="1"/>
      <w:marLeft w:val="0"/>
      <w:marRight w:val="0"/>
      <w:marTop w:val="0"/>
      <w:marBottom w:val="0"/>
      <w:divBdr>
        <w:top w:val="none" w:sz="0" w:space="0" w:color="auto"/>
        <w:left w:val="none" w:sz="0" w:space="0" w:color="auto"/>
        <w:bottom w:val="none" w:sz="0" w:space="0" w:color="auto"/>
        <w:right w:val="none" w:sz="0" w:space="0" w:color="auto"/>
      </w:divBdr>
    </w:div>
    <w:div w:id="1190532303">
      <w:bodyDiv w:val="1"/>
      <w:marLeft w:val="0"/>
      <w:marRight w:val="0"/>
      <w:marTop w:val="0"/>
      <w:marBottom w:val="0"/>
      <w:divBdr>
        <w:top w:val="none" w:sz="0" w:space="0" w:color="auto"/>
        <w:left w:val="none" w:sz="0" w:space="0" w:color="auto"/>
        <w:bottom w:val="none" w:sz="0" w:space="0" w:color="auto"/>
        <w:right w:val="none" w:sz="0" w:space="0" w:color="auto"/>
      </w:divBdr>
    </w:div>
    <w:div w:id="1195998394">
      <w:bodyDiv w:val="1"/>
      <w:marLeft w:val="0"/>
      <w:marRight w:val="0"/>
      <w:marTop w:val="0"/>
      <w:marBottom w:val="0"/>
      <w:divBdr>
        <w:top w:val="none" w:sz="0" w:space="0" w:color="auto"/>
        <w:left w:val="none" w:sz="0" w:space="0" w:color="auto"/>
        <w:bottom w:val="none" w:sz="0" w:space="0" w:color="auto"/>
        <w:right w:val="none" w:sz="0" w:space="0" w:color="auto"/>
      </w:divBdr>
    </w:div>
    <w:div w:id="1198004468">
      <w:bodyDiv w:val="1"/>
      <w:marLeft w:val="0"/>
      <w:marRight w:val="0"/>
      <w:marTop w:val="0"/>
      <w:marBottom w:val="0"/>
      <w:divBdr>
        <w:top w:val="none" w:sz="0" w:space="0" w:color="auto"/>
        <w:left w:val="none" w:sz="0" w:space="0" w:color="auto"/>
        <w:bottom w:val="none" w:sz="0" w:space="0" w:color="auto"/>
        <w:right w:val="none" w:sz="0" w:space="0" w:color="auto"/>
      </w:divBdr>
    </w:div>
    <w:div w:id="1215238585">
      <w:bodyDiv w:val="1"/>
      <w:marLeft w:val="0"/>
      <w:marRight w:val="0"/>
      <w:marTop w:val="0"/>
      <w:marBottom w:val="0"/>
      <w:divBdr>
        <w:top w:val="none" w:sz="0" w:space="0" w:color="auto"/>
        <w:left w:val="none" w:sz="0" w:space="0" w:color="auto"/>
        <w:bottom w:val="none" w:sz="0" w:space="0" w:color="auto"/>
        <w:right w:val="none" w:sz="0" w:space="0" w:color="auto"/>
      </w:divBdr>
    </w:div>
    <w:div w:id="1220819368">
      <w:bodyDiv w:val="1"/>
      <w:marLeft w:val="0"/>
      <w:marRight w:val="0"/>
      <w:marTop w:val="0"/>
      <w:marBottom w:val="0"/>
      <w:divBdr>
        <w:top w:val="none" w:sz="0" w:space="0" w:color="auto"/>
        <w:left w:val="none" w:sz="0" w:space="0" w:color="auto"/>
        <w:bottom w:val="none" w:sz="0" w:space="0" w:color="auto"/>
        <w:right w:val="none" w:sz="0" w:space="0" w:color="auto"/>
      </w:divBdr>
    </w:div>
    <w:div w:id="1234467978">
      <w:bodyDiv w:val="1"/>
      <w:marLeft w:val="0"/>
      <w:marRight w:val="0"/>
      <w:marTop w:val="0"/>
      <w:marBottom w:val="0"/>
      <w:divBdr>
        <w:top w:val="none" w:sz="0" w:space="0" w:color="auto"/>
        <w:left w:val="none" w:sz="0" w:space="0" w:color="auto"/>
        <w:bottom w:val="none" w:sz="0" w:space="0" w:color="auto"/>
        <w:right w:val="none" w:sz="0" w:space="0" w:color="auto"/>
      </w:divBdr>
    </w:div>
    <w:div w:id="1236354620">
      <w:bodyDiv w:val="1"/>
      <w:marLeft w:val="0"/>
      <w:marRight w:val="0"/>
      <w:marTop w:val="0"/>
      <w:marBottom w:val="0"/>
      <w:divBdr>
        <w:top w:val="none" w:sz="0" w:space="0" w:color="auto"/>
        <w:left w:val="none" w:sz="0" w:space="0" w:color="auto"/>
        <w:bottom w:val="none" w:sz="0" w:space="0" w:color="auto"/>
        <w:right w:val="none" w:sz="0" w:space="0" w:color="auto"/>
      </w:divBdr>
    </w:div>
    <w:div w:id="1242105045">
      <w:bodyDiv w:val="1"/>
      <w:marLeft w:val="0"/>
      <w:marRight w:val="0"/>
      <w:marTop w:val="0"/>
      <w:marBottom w:val="0"/>
      <w:divBdr>
        <w:top w:val="none" w:sz="0" w:space="0" w:color="auto"/>
        <w:left w:val="none" w:sz="0" w:space="0" w:color="auto"/>
        <w:bottom w:val="none" w:sz="0" w:space="0" w:color="auto"/>
        <w:right w:val="none" w:sz="0" w:space="0" w:color="auto"/>
      </w:divBdr>
    </w:div>
    <w:div w:id="1263992872">
      <w:bodyDiv w:val="1"/>
      <w:marLeft w:val="0"/>
      <w:marRight w:val="0"/>
      <w:marTop w:val="0"/>
      <w:marBottom w:val="0"/>
      <w:divBdr>
        <w:top w:val="none" w:sz="0" w:space="0" w:color="auto"/>
        <w:left w:val="none" w:sz="0" w:space="0" w:color="auto"/>
        <w:bottom w:val="none" w:sz="0" w:space="0" w:color="auto"/>
        <w:right w:val="none" w:sz="0" w:space="0" w:color="auto"/>
      </w:divBdr>
    </w:div>
    <w:div w:id="1274900843">
      <w:bodyDiv w:val="1"/>
      <w:marLeft w:val="0"/>
      <w:marRight w:val="0"/>
      <w:marTop w:val="0"/>
      <w:marBottom w:val="0"/>
      <w:divBdr>
        <w:top w:val="none" w:sz="0" w:space="0" w:color="auto"/>
        <w:left w:val="none" w:sz="0" w:space="0" w:color="auto"/>
        <w:bottom w:val="none" w:sz="0" w:space="0" w:color="auto"/>
        <w:right w:val="none" w:sz="0" w:space="0" w:color="auto"/>
      </w:divBdr>
    </w:div>
    <w:div w:id="1281767401">
      <w:bodyDiv w:val="1"/>
      <w:marLeft w:val="0"/>
      <w:marRight w:val="0"/>
      <w:marTop w:val="0"/>
      <w:marBottom w:val="0"/>
      <w:divBdr>
        <w:top w:val="none" w:sz="0" w:space="0" w:color="auto"/>
        <w:left w:val="none" w:sz="0" w:space="0" w:color="auto"/>
        <w:bottom w:val="none" w:sz="0" w:space="0" w:color="auto"/>
        <w:right w:val="none" w:sz="0" w:space="0" w:color="auto"/>
      </w:divBdr>
    </w:div>
    <w:div w:id="1282954051">
      <w:bodyDiv w:val="1"/>
      <w:marLeft w:val="0"/>
      <w:marRight w:val="0"/>
      <w:marTop w:val="0"/>
      <w:marBottom w:val="0"/>
      <w:divBdr>
        <w:top w:val="none" w:sz="0" w:space="0" w:color="auto"/>
        <w:left w:val="none" w:sz="0" w:space="0" w:color="auto"/>
        <w:bottom w:val="none" w:sz="0" w:space="0" w:color="auto"/>
        <w:right w:val="none" w:sz="0" w:space="0" w:color="auto"/>
      </w:divBdr>
    </w:div>
    <w:div w:id="1289554025">
      <w:bodyDiv w:val="1"/>
      <w:marLeft w:val="0"/>
      <w:marRight w:val="0"/>
      <w:marTop w:val="0"/>
      <w:marBottom w:val="0"/>
      <w:divBdr>
        <w:top w:val="none" w:sz="0" w:space="0" w:color="auto"/>
        <w:left w:val="none" w:sz="0" w:space="0" w:color="auto"/>
        <w:bottom w:val="none" w:sz="0" w:space="0" w:color="auto"/>
        <w:right w:val="none" w:sz="0" w:space="0" w:color="auto"/>
      </w:divBdr>
    </w:div>
    <w:div w:id="1300067072">
      <w:bodyDiv w:val="1"/>
      <w:marLeft w:val="0"/>
      <w:marRight w:val="0"/>
      <w:marTop w:val="0"/>
      <w:marBottom w:val="0"/>
      <w:divBdr>
        <w:top w:val="none" w:sz="0" w:space="0" w:color="auto"/>
        <w:left w:val="none" w:sz="0" w:space="0" w:color="auto"/>
        <w:bottom w:val="none" w:sz="0" w:space="0" w:color="auto"/>
        <w:right w:val="none" w:sz="0" w:space="0" w:color="auto"/>
      </w:divBdr>
    </w:div>
    <w:div w:id="1303921483">
      <w:bodyDiv w:val="1"/>
      <w:marLeft w:val="0"/>
      <w:marRight w:val="0"/>
      <w:marTop w:val="0"/>
      <w:marBottom w:val="0"/>
      <w:divBdr>
        <w:top w:val="none" w:sz="0" w:space="0" w:color="auto"/>
        <w:left w:val="none" w:sz="0" w:space="0" w:color="auto"/>
        <w:bottom w:val="none" w:sz="0" w:space="0" w:color="auto"/>
        <w:right w:val="none" w:sz="0" w:space="0" w:color="auto"/>
      </w:divBdr>
    </w:div>
    <w:div w:id="1308362282">
      <w:bodyDiv w:val="1"/>
      <w:marLeft w:val="0"/>
      <w:marRight w:val="0"/>
      <w:marTop w:val="0"/>
      <w:marBottom w:val="0"/>
      <w:divBdr>
        <w:top w:val="none" w:sz="0" w:space="0" w:color="auto"/>
        <w:left w:val="none" w:sz="0" w:space="0" w:color="auto"/>
        <w:bottom w:val="none" w:sz="0" w:space="0" w:color="auto"/>
        <w:right w:val="none" w:sz="0" w:space="0" w:color="auto"/>
      </w:divBdr>
    </w:div>
    <w:div w:id="1320576971">
      <w:bodyDiv w:val="1"/>
      <w:marLeft w:val="0"/>
      <w:marRight w:val="0"/>
      <w:marTop w:val="0"/>
      <w:marBottom w:val="0"/>
      <w:divBdr>
        <w:top w:val="none" w:sz="0" w:space="0" w:color="auto"/>
        <w:left w:val="none" w:sz="0" w:space="0" w:color="auto"/>
        <w:bottom w:val="none" w:sz="0" w:space="0" w:color="auto"/>
        <w:right w:val="none" w:sz="0" w:space="0" w:color="auto"/>
      </w:divBdr>
    </w:div>
    <w:div w:id="1329553958">
      <w:bodyDiv w:val="1"/>
      <w:marLeft w:val="0"/>
      <w:marRight w:val="0"/>
      <w:marTop w:val="0"/>
      <w:marBottom w:val="0"/>
      <w:divBdr>
        <w:top w:val="none" w:sz="0" w:space="0" w:color="auto"/>
        <w:left w:val="none" w:sz="0" w:space="0" w:color="auto"/>
        <w:bottom w:val="none" w:sz="0" w:space="0" w:color="auto"/>
        <w:right w:val="none" w:sz="0" w:space="0" w:color="auto"/>
      </w:divBdr>
    </w:div>
    <w:div w:id="1345281847">
      <w:bodyDiv w:val="1"/>
      <w:marLeft w:val="0"/>
      <w:marRight w:val="0"/>
      <w:marTop w:val="0"/>
      <w:marBottom w:val="0"/>
      <w:divBdr>
        <w:top w:val="none" w:sz="0" w:space="0" w:color="auto"/>
        <w:left w:val="none" w:sz="0" w:space="0" w:color="auto"/>
        <w:bottom w:val="none" w:sz="0" w:space="0" w:color="auto"/>
        <w:right w:val="none" w:sz="0" w:space="0" w:color="auto"/>
      </w:divBdr>
    </w:div>
    <w:div w:id="1352728829">
      <w:bodyDiv w:val="1"/>
      <w:marLeft w:val="0"/>
      <w:marRight w:val="0"/>
      <w:marTop w:val="0"/>
      <w:marBottom w:val="0"/>
      <w:divBdr>
        <w:top w:val="none" w:sz="0" w:space="0" w:color="auto"/>
        <w:left w:val="none" w:sz="0" w:space="0" w:color="auto"/>
        <w:bottom w:val="none" w:sz="0" w:space="0" w:color="auto"/>
        <w:right w:val="none" w:sz="0" w:space="0" w:color="auto"/>
      </w:divBdr>
    </w:div>
    <w:div w:id="1355381887">
      <w:bodyDiv w:val="1"/>
      <w:marLeft w:val="0"/>
      <w:marRight w:val="0"/>
      <w:marTop w:val="0"/>
      <w:marBottom w:val="0"/>
      <w:divBdr>
        <w:top w:val="none" w:sz="0" w:space="0" w:color="auto"/>
        <w:left w:val="none" w:sz="0" w:space="0" w:color="auto"/>
        <w:bottom w:val="none" w:sz="0" w:space="0" w:color="auto"/>
        <w:right w:val="none" w:sz="0" w:space="0" w:color="auto"/>
      </w:divBdr>
    </w:div>
    <w:div w:id="1358312932">
      <w:bodyDiv w:val="1"/>
      <w:marLeft w:val="0"/>
      <w:marRight w:val="0"/>
      <w:marTop w:val="0"/>
      <w:marBottom w:val="0"/>
      <w:divBdr>
        <w:top w:val="none" w:sz="0" w:space="0" w:color="auto"/>
        <w:left w:val="none" w:sz="0" w:space="0" w:color="auto"/>
        <w:bottom w:val="none" w:sz="0" w:space="0" w:color="auto"/>
        <w:right w:val="none" w:sz="0" w:space="0" w:color="auto"/>
      </w:divBdr>
    </w:div>
    <w:div w:id="1364132025">
      <w:bodyDiv w:val="1"/>
      <w:marLeft w:val="0"/>
      <w:marRight w:val="0"/>
      <w:marTop w:val="0"/>
      <w:marBottom w:val="0"/>
      <w:divBdr>
        <w:top w:val="none" w:sz="0" w:space="0" w:color="auto"/>
        <w:left w:val="none" w:sz="0" w:space="0" w:color="auto"/>
        <w:bottom w:val="none" w:sz="0" w:space="0" w:color="auto"/>
        <w:right w:val="none" w:sz="0" w:space="0" w:color="auto"/>
      </w:divBdr>
    </w:div>
    <w:div w:id="1368487780">
      <w:bodyDiv w:val="1"/>
      <w:marLeft w:val="0"/>
      <w:marRight w:val="0"/>
      <w:marTop w:val="0"/>
      <w:marBottom w:val="0"/>
      <w:divBdr>
        <w:top w:val="none" w:sz="0" w:space="0" w:color="auto"/>
        <w:left w:val="none" w:sz="0" w:space="0" w:color="auto"/>
        <w:bottom w:val="none" w:sz="0" w:space="0" w:color="auto"/>
        <w:right w:val="none" w:sz="0" w:space="0" w:color="auto"/>
      </w:divBdr>
    </w:div>
    <w:div w:id="1393119941">
      <w:bodyDiv w:val="1"/>
      <w:marLeft w:val="0"/>
      <w:marRight w:val="0"/>
      <w:marTop w:val="0"/>
      <w:marBottom w:val="0"/>
      <w:divBdr>
        <w:top w:val="none" w:sz="0" w:space="0" w:color="auto"/>
        <w:left w:val="none" w:sz="0" w:space="0" w:color="auto"/>
        <w:bottom w:val="none" w:sz="0" w:space="0" w:color="auto"/>
        <w:right w:val="none" w:sz="0" w:space="0" w:color="auto"/>
      </w:divBdr>
    </w:div>
    <w:div w:id="1400010648">
      <w:bodyDiv w:val="1"/>
      <w:marLeft w:val="0"/>
      <w:marRight w:val="0"/>
      <w:marTop w:val="0"/>
      <w:marBottom w:val="0"/>
      <w:divBdr>
        <w:top w:val="none" w:sz="0" w:space="0" w:color="auto"/>
        <w:left w:val="none" w:sz="0" w:space="0" w:color="auto"/>
        <w:bottom w:val="none" w:sz="0" w:space="0" w:color="auto"/>
        <w:right w:val="none" w:sz="0" w:space="0" w:color="auto"/>
      </w:divBdr>
    </w:div>
    <w:div w:id="1402026266">
      <w:bodyDiv w:val="1"/>
      <w:marLeft w:val="0"/>
      <w:marRight w:val="0"/>
      <w:marTop w:val="0"/>
      <w:marBottom w:val="0"/>
      <w:divBdr>
        <w:top w:val="none" w:sz="0" w:space="0" w:color="auto"/>
        <w:left w:val="none" w:sz="0" w:space="0" w:color="auto"/>
        <w:bottom w:val="none" w:sz="0" w:space="0" w:color="auto"/>
        <w:right w:val="none" w:sz="0" w:space="0" w:color="auto"/>
      </w:divBdr>
    </w:div>
    <w:div w:id="1406534591">
      <w:bodyDiv w:val="1"/>
      <w:marLeft w:val="0"/>
      <w:marRight w:val="0"/>
      <w:marTop w:val="0"/>
      <w:marBottom w:val="0"/>
      <w:divBdr>
        <w:top w:val="none" w:sz="0" w:space="0" w:color="auto"/>
        <w:left w:val="none" w:sz="0" w:space="0" w:color="auto"/>
        <w:bottom w:val="none" w:sz="0" w:space="0" w:color="auto"/>
        <w:right w:val="none" w:sz="0" w:space="0" w:color="auto"/>
      </w:divBdr>
    </w:div>
    <w:div w:id="1407873348">
      <w:bodyDiv w:val="1"/>
      <w:marLeft w:val="0"/>
      <w:marRight w:val="0"/>
      <w:marTop w:val="0"/>
      <w:marBottom w:val="0"/>
      <w:divBdr>
        <w:top w:val="none" w:sz="0" w:space="0" w:color="auto"/>
        <w:left w:val="none" w:sz="0" w:space="0" w:color="auto"/>
        <w:bottom w:val="none" w:sz="0" w:space="0" w:color="auto"/>
        <w:right w:val="none" w:sz="0" w:space="0" w:color="auto"/>
      </w:divBdr>
    </w:div>
    <w:div w:id="1409961986">
      <w:bodyDiv w:val="1"/>
      <w:marLeft w:val="0"/>
      <w:marRight w:val="0"/>
      <w:marTop w:val="0"/>
      <w:marBottom w:val="0"/>
      <w:divBdr>
        <w:top w:val="none" w:sz="0" w:space="0" w:color="auto"/>
        <w:left w:val="none" w:sz="0" w:space="0" w:color="auto"/>
        <w:bottom w:val="none" w:sz="0" w:space="0" w:color="auto"/>
        <w:right w:val="none" w:sz="0" w:space="0" w:color="auto"/>
      </w:divBdr>
    </w:div>
    <w:div w:id="1417168174">
      <w:bodyDiv w:val="1"/>
      <w:marLeft w:val="0"/>
      <w:marRight w:val="0"/>
      <w:marTop w:val="0"/>
      <w:marBottom w:val="0"/>
      <w:divBdr>
        <w:top w:val="none" w:sz="0" w:space="0" w:color="auto"/>
        <w:left w:val="none" w:sz="0" w:space="0" w:color="auto"/>
        <w:bottom w:val="none" w:sz="0" w:space="0" w:color="auto"/>
        <w:right w:val="none" w:sz="0" w:space="0" w:color="auto"/>
      </w:divBdr>
    </w:div>
    <w:div w:id="1419012954">
      <w:bodyDiv w:val="1"/>
      <w:marLeft w:val="0"/>
      <w:marRight w:val="0"/>
      <w:marTop w:val="0"/>
      <w:marBottom w:val="0"/>
      <w:divBdr>
        <w:top w:val="none" w:sz="0" w:space="0" w:color="auto"/>
        <w:left w:val="none" w:sz="0" w:space="0" w:color="auto"/>
        <w:bottom w:val="none" w:sz="0" w:space="0" w:color="auto"/>
        <w:right w:val="none" w:sz="0" w:space="0" w:color="auto"/>
      </w:divBdr>
    </w:div>
    <w:div w:id="1431242280">
      <w:bodyDiv w:val="1"/>
      <w:marLeft w:val="0"/>
      <w:marRight w:val="0"/>
      <w:marTop w:val="0"/>
      <w:marBottom w:val="0"/>
      <w:divBdr>
        <w:top w:val="none" w:sz="0" w:space="0" w:color="auto"/>
        <w:left w:val="none" w:sz="0" w:space="0" w:color="auto"/>
        <w:bottom w:val="none" w:sz="0" w:space="0" w:color="auto"/>
        <w:right w:val="none" w:sz="0" w:space="0" w:color="auto"/>
      </w:divBdr>
    </w:div>
    <w:div w:id="1434782673">
      <w:bodyDiv w:val="1"/>
      <w:marLeft w:val="0"/>
      <w:marRight w:val="0"/>
      <w:marTop w:val="0"/>
      <w:marBottom w:val="0"/>
      <w:divBdr>
        <w:top w:val="none" w:sz="0" w:space="0" w:color="auto"/>
        <w:left w:val="none" w:sz="0" w:space="0" w:color="auto"/>
        <w:bottom w:val="none" w:sz="0" w:space="0" w:color="auto"/>
        <w:right w:val="none" w:sz="0" w:space="0" w:color="auto"/>
      </w:divBdr>
    </w:div>
    <w:div w:id="1465584861">
      <w:bodyDiv w:val="1"/>
      <w:marLeft w:val="0"/>
      <w:marRight w:val="0"/>
      <w:marTop w:val="0"/>
      <w:marBottom w:val="0"/>
      <w:divBdr>
        <w:top w:val="none" w:sz="0" w:space="0" w:color="auto"/>
        <w:left w:val="none" w:sz="0" w:space="0" w:color="auto"/>
        <w:bottom w:val="none" w:sz="0" w:space="0" w:color="auto"/>
        <w:right w:val="none" w:sz="0" w:space="0" w:color="auto"/>
      </w:divBdr>
    </w:div>
    <w:div w:id="1466775547">
      <w:bodyDiv w:val="1"/>
      <w:marLeft w:val="0"/>
      <w:marRight w:val="0"/>
      <w:marTop w:val="0"/>
      <w:marBottom w:val="0"/>
      <w:divBdr>
        <w:top w:val="none" w:sz="0" w:space="0" w:color="auto"/>
        <w:left w:val="none" w:sz="0" w:space="0" w:color="auto"/>
        <w:bottom w:val="none" w:sz="0" w:space="0" w:color="auto"/>
        <w:right w:val="none" w:sz="0" w:space="0" w:color="auto"/>
      </w:divBdr>
    </w:div>
    <w:div w:id="1472406594">
      <w:bodyDiv w:val="1"/>
      <w:marLeft w:val="0"/>
      <w:marRight w:val="0"/>
      <w:marTop w:val="0"/>
      <w:marBottom w:val="0"/>
      <w:divBdr>
        <w:top w:val="none" w:sz="0" w:space="0" w:color="auto"/>
        <w:left w:val="none" w:sz="0" w:space="0" w:color="auto"/>
        <w:bottom w:val="none" w:sz="0" w:space="0" w:color="auto"/>
        <w:right w:val="none" w:sz="0" w:space="0" w:color="auto"/>
      </w:divBdr>
    </w:div>
    <w:div w:id="1474104571">
      <w:bodyDiv w:val="1"/>
      <w:marLeft w:val="0"/>
      <w:marRight w:val="0"/>
      <w:marTop w:val="0"/>
      <w:marBottom w:val="0"/>
      <w:divBdr>
        <w:top w:val="none" w:sz="0" w:space="0" w:color="auto"/>
        <w:left w:val="none" w:sz="0" w:space="0" w:color="auto"/>
        <w:bottom w:val="none" w:sz="0" w:space="0" w:color="auto"/>
        <w:right w:val="none" w:sz="0" w:space="0" w:color="auto"/>
      </w:divBdr>
    </w:div>
    <w:div w:id="1480616724">
      <w:bodyDiv w:val="1"/>
      <w:marLeft w:val="0"/>
      <w:marRight w:val="0"/>
      <w:marTop w:val="0"/>
      <w:marBottom w:val="0"/>
      <w:divBdr>
        <w:top w:val="none" w:sz="0" w:space="0" w:color="auto"/>
        <w:left w:val="none" w:sz="0" w:space="0" w:color="auto"/>
        <w:bottom w:val="none" w:sz="0" w:space="0" w:color="auto"/>
        <w:right w:val="none" w:sz="0" w:space="0" w:color="auto"/>
      </w:divBdr>
    </w:div>
    <w:div w:id="1513177944">
      <w:bodyDiv w:val="1"/>
      <w:marLeft w:val="0"/>
      <w:marRight w:val="0"/>
      <w:marTop w:val="0"/>
      <w:marBottom w:val="0"/>
      <w:divBdr>
        <w:top w:val="none" w:sz="0" w:space="0" w:color="auto"/>
        <w:left w:val="none" w:sz="0" w:space="0" w:color="auto"/>
        <w:bottom w:val="none" w:sz="0" w:space="0" w:color="auto"/>
        <w:right w:val="none" w:sz="0" w:space="0" w:color="auto"/>
      </w:divBdr>
    </w:div>
    <w:div w:id="1515730172">
      <w:bodyDiv w:val="1"/>
      <w:marLeft w:val="0"/>
      <w:marRight w:val="0"/>
      <w:marTop w:val="0"/>
      <w:marBottom w:val="0"/>
      <w:divBdr>
        <w:top w:val="none" w:sz="0" w:space="0" w:color="auto"/>
        <w:left w:val="none" w:sz="0" w:space="0" w:color="auto"/>
        <w:bottom w:val="none" w:sz="0" w:space="0" w:color="auto"/>
        <w:right w:val="none" w:sz="0" w:space="0" w:color="auto"/>
      </w:divBdr>
    </w:div>
    <w:div w:id="1516185398">
      <w:bodyDiv w:val="1"/>
      <w:marLeft w:val="0"/>
      <w:marRight w:val="0"/>
      <w:marTop w:val="0"/>
      <w:marBottom w:val="0"/>
      <w:divBdr>
        <w:top w:val="none" w:sz="0" w:space="0" w:color="auto"/>
        <w:left w:val="none" w:sz="0" w:space="0" w:color="auto"/>
        <w:bottom w:val="none" w:sz="0" w:space="0" w:color="auto"/>
        <w:right w:val="none" w:sz="0" w:space="0" w:color="auto"/>
      </w:divBdr>
    </w:div>
    <w:div w:id="1519731520">
      <w:bodyDiv w:val="1"/>
      <w:marLeft w:val="0"/>
      <w:marRight w:val="0"/>
      <w:marTop w:val="0"/>
      <w:marBottom w:val="0"/>
      <w:divBdr>
        <w:top w:val="none" w:sz="0" w:space="0" w:color="auto"/>
        <w:left w:val="none" w:sz="0" w:space="0" w:color="auto"/>
        <w:bottom w:val="none" w:sz="0" w:space="0" w:color="auto"/>
        <w:right w:val="none" w:sz="0" w:space="0" w:color="auto"/>
      </w:divBdr>
    </w:div>
    <w:div w:id="1558780274">
      <w:bodyDiv w:val="1"/>
      <w:marLeft w:val="0"/>
      <w:marRight w:val="0"/>
      <w:marTop w:val="0"/>
      <w:marBottom w:val="0"/>
      <w:divBdr>
        <w:top w:val="none" w:sz="0" w:space="0" w:color="auto"/>
        <w:left w:val="none" w:sz="0" w:space="0" w:color="auto"/>
        <w:bottom w:val="none" w:sz="0" w:space="0" w:color="auto"/>
        <w:right w:val="none" w:sz="0" w:space="0" w:color="auto"/>
      </w:divBdr>
    </w:div>
    <w:div w:id="1584144362">
      <w:bodyDiv w:val="1"/>
      <w:marLeft w:val="0"/>
      <w:marRight w:val="0"/>
      <w:marTop w:val="0"/>
      <w:marBottom w:val="0"/>
      <w:divBdr>
        <w:top w:val="none" w:sz="0" w:space="0" w:color="auto"/>
        <w:left w:val="none" w:sz="0" w:space="0" w:color="auto"/>
        <w:bottom w:val="none" w:sz="0" w:space="0" w:color="auto"/>
        <w:right w:val="none" w:sz="0" w:space="0" w:color="auto"/>
      </w:divBdr>
    </w:div>
    <w:div w:id="1588492028">
      <w:bodyDiv w:val="1"/>
      <w:marLeft w:val="0"/>
      <w:marRight w:val="0"/>
      <w:marTop w:val="0"/>
      <w:marBottom w:val="0"/>
      <w:divBdr>
        <w:top w:val="none" w:sz="0" w:space="0" w:color="auto"/>
        <w:left w:val="none" w:sz="0" w:space="0" w:color="auto"/>
        <w:bottom w:val="none" w:sz="0" w:space="0" w:color="auto"/>
        <w:right w:val="none" w:sz="0" w:space="0" w:color="auto"/>
      </w:divBdr>
    </w:div>
    <w:div w:id="1603300896">
      <w:bodyDiv w:val="1"/>
      <w:marLeft w:val="0"/>
      <w:marRight w:val="0"/>
      <w:marTop w:val="0"/>
      <w:marBottom w:val="0"/>
      <w:divBdr>
        <w:top w:val="none" w:sz="0" w:space="0" w:color="auto"/>
        <w:left w:val="none" w:sz="0" w:space="0" w:color="auto"/>
        <w:bottom w:val="none" w:sz="0" w:space="0" w:color="auto"/>
        <w:right w:val="none" w:sz="0" w:space="0" w:color="auto"/>
      </w:divBdr>
    </w:div>
    <w:div w:id="1605261481">
      <w:bodyDiv w:val="1"/>
      <w:marLeft w:val="0"/>
      <w:marRight w:val="0"/>
      <w:marTop w:val="0"/>
      <w:marBottom w:val="0"/>
      <w:divBdr>
        <w:top w:val="none" w:sz="0" w:space="0" w:color="auto"/>
        <w:left w:val="none" w:sz="0" w:space="0" w:color="auto"/>
        <w:bottom w:val="none" w:sz="0" w:space="0" w:color="auto"/>
        <w:right w:val="none" w:sz="0" w:space="0" w:color="auto"/>
      </w:divBdr>
    </w:div>
    <w:div w:id="1606113218">
      <w:bodyDiv w:val="1"/>
      <w:marLeft w:val="0"/>
      <w:marRight w:val="0"/>
      <w:marTop w:val="0"/>
      <w:marBottom w:val="0"/>
      <w:divBdr>
        <w:top w:val="none" w:sz="0" w:space="0" w:color="auto"/>
        <w:left w:val="none" w:sz="0" w:space="0" w:color="auto"/>
        <w:bottom w:val="none" w:sz="0" w:space="0" w:color="auto"/>
        <w:right w:val="none" w:sz="0" w:space="0" w:color="auto"/>
      </w:divBdr>
    </w:div>
    <w:div w:id="1607272480">
      <w:bodyDiv w:val="1"/>
      <w:marLeft w:val="0"/>
      <w:marRight w:val="0"/>
      <w:marTop w:val="0"/>
      <w:marBottom w:val="0"/>
      <w:divBdr>
        <w:top w:val="none" w:sz="0" w:space="0" w:color="auto"/>
        <w:left w:val="none" w:sz="0" w:space="0" w:color="auto"/>
        <w:bottom w:val="none" w:sz="0" w:space="0" w:color="auto"/>
        <w:right w:val="none" w:sz="0" w:space="0" w:color="auto"/>
      </w:divBdr>
    </w:div>
    <w:div w:id="1614288113">
      <w:bodyDiv w:val="1"/>
      <w:marLeft w:val="0"/>
      <w:marRight w:val="0"/>
      <w:marTop w:val="0"/>
      <w:marBottom w:val="0"/>
      <w:divBdr>
        <w:top w:val="none" w:sz="0" w:space="0" w:color="auto"/>
        <w:left w:val="none" w:sz="0" w:space="0" w:color="auto"/>
        <w:bottom w:val="none" w:sz="0" w:space="0" w:color="auto"/>
        <w:right w:val="none" w:sz="0" w:space="0" w:color="auto"/>
      </w:divBdr>
    </w:div>
    <w:div w:id="1618950251">
      <w:bodyDiv w:val="1"/>
      <w:marLeft w:val="0"/>
      <w:marRight w:val="0"/>
      <w:marTop w:val="0"/>
      <w:marBottom w:val="0"/>
      <w:divBdr>
        <w:top w:val="none" w:sz="0" w:space="0" w:color="auto"/>
        <w:left w:val="none" w:sz="0" w:space="0" w:color="auto"/>
        <w:bottom w:val="none" w:sz="0" w:space="0" w:color="auto"/>
        <w:right w:val="none" w:sz="0" w:space="0" w:color="auto"/>
      </w:divBdr>
    </w:div>
    <w:div w:id="1635058044">
      <w:bodyDiv w:val="1"/>
      <w:marLeft w:val="0"/>
      <w:marRight w:val="0"/>
      <w:marTop w:val="0"/>
      <w:marBottom w:val="0"/>
      <w:divBdr>
        <w:top w:val="none" w:sz="0" w:space="0" w:color="auto"/>
        <w:left w:val="none" w:sz="0" w:space="0" w:color="auto"/>
        <w:bottom w:val="none" w:sz="0" w:space="0" w:color="auto"/>
        <w:right w:val="none" w:sz="0" w:space="0" w:color="auto"/>
      </w:divBdr>
    </w:div>
    <w:div w:id="1640114550">
      <w:bodyDiv w:val="1"/>
      <w:marLeft w:val="0"/>
      <w:marRight w:val="0"/>
      <w:marTop w:val="0"/>
      <w:marBottom w:val="0"/>
      <w:divBdr>
        <w:top w:val="none" w:sz="0" w:space="0" w:color="auto"/>
        <w:left w:val="none" w:sz="0" w:space="0" w:color="auto"/>
        <w:bottom w:val="none" w:sz="0" w:space="0" w:color="auto"/>
        <w:right w:val="none" w:sz="0" w:space="0" w:color="auto"/>
      </w:divBdr>
    </w:div>
    <w:div w:id="1641298734">
      <w:bodyDiv w:val="1"/>
      <w:marLeft w:val="0"/>
      <w:marRight w:val="0"/>
      <w:marTop w:val="0"/>
      <w:marBottom w:val="0"/>
      <w:divBdr>
        <w:top w:val="none" w:sz="0" w:space="0" w:color="auto"/>
        <w:left w:val="none" w:sz="0" w:space="0" w:color="auto"/>
        <w:bottom w:val="none" w:sz="0" w:space="0" w:color="auto"/>
        <w:right w:val="none" w:sz="0" w:space="0" w:color="auto"/>
      </w:divBdr>
    </w:div>
    <w:div w:id="1652633746">
      <w:bodyDiv w:val="1"/>
      <w:marLeft w:val="0"/>
      <w:marRight w:val="0"/>
      <w:marTop w:val="0"/>
      <w:marBottom w:val="0"/>
      <w:divBdr>
        <w:top w:val="none" w:sz="0" w:space="0" w:color="auto"/>
        <w:left w:val="none" w:sz="0" w:space="0" w:color="auto"/>
        <w:bottom w:val="none" w:sz="0" w:space="0" w:color="auto"/>
        <w:right w:val="none" w:sz="0" w:space="0" w:color="auto"/>
      </w:divBdr>
    </w:div>
    <w:div w:id="1654219560">
      <w:bodyDiv w:val="1"/>
      <w:marLeft w:val="0"/>
      <w:marRight w:val="0"/>
      <w:marTop w:val="0"/>
      <w:marBottom w:val="0"/>
      <w:divBdr>
        <w:top w:val="none" w:sz="0" w:space="0" w:color="auto"/>
        <w:left w:val="none" w:sz="0" w:space="0" w:color="auto"/>
        <w:bottom w:val="none" w:sz="0" w:space="0" w:color="auto"/>
        <w:right w:val="none" w:sz="0" w:space="0" w:color="auto"/>
      </w:divBdr>
    </w:div>
    <w:div w:id="1657688435">
      <w:bodyDiv w:val="1"/>
      <w:marLeft w:val="0"/>
      <w:marRight w:val="0"/>
      <w:marTop w:val="0"/>
      <w:marBottom w:val="0"/>
      <w:divBdr>
        <w:top w:val="none" w:sz="0" w:space="0" w:color="auto"/>
        <w:left w:val="none" w:sz="0" w:space="0" w:color="auto"/>
        <w:bottom w:val="none" w:sz="0" w:space="0" w:color="auto"/>
        <w:right w:val="none" w:sz="0" w:space="0" w:color="auto"/>
      </w:divBdr>
    </w:div>
    <w:div w:id="1662658021">
      <w:bodyDiv w:val="1"/>
      <w:marLeft w:val="0"/>
      <w:marRight w:val="0"/>
      <w:marTop w:val="0"/>
      <w:marBottom w:val="0"/>
      <w:divBdr>
        <w:top w:val="none" w:sz="0" w:space="0" w:color="auto"/>
        <w:left w:val="none" w:sz="0" w:space="0" w:color="auto"/>
        <w:bottom w:val="none" w:sz="0" w:space="0" w:color="auto"/>
        <w:right w:val="none" w:sz="0" w:space="0" w:color="auto"/>
      </w:divBdr>
    </w:div>
    <w:div w:id="1666123980">
      <w:bodyDiv w:val="1"/>
      <w:marLeft w:val="0"/>
      <w:marRight w:val="0"/>
      <w:marTop w:val="0"/>
      <w:marBottom w:val="0"/>
      <w:divBdr>
        <w:top w:val="none" w:sz="0" w:space="0" w:color="auto"/>
        <w:left w:val="none" w:sz="0" w:space="0" w:color="auto"/>
        <w:bottom w:val="none" w:sz="0" w:space="0" w:color="auto"/>
        <w:right w:val="none" w:sz="0" w:space="0" w:color="auto"/>
      </w:divBdr>
    </w:div>
    <w:div w:id="1671255330">
      <w:bodyDiv w:val="1"/>
      <w:marLeft w:val="0"/>
      <w:marRight w:val="0"/>
      <w:marTop w:val="0"/>
      <w:marBottom w:val="0"/>
      <w:divBdr>
        <w:top w:val="none" w:sz="0" w:space="0" w:color="auto"/>
        <w:left w:val="none" w:sz="0" w:space="0" w:color="auto"/>
        <w:bottom w:val="none" w:sz="0" w:space="0" w:color="auto"/>
        <w:right w:val="none" w:sz="0" w:space="0" w:color="auto"/>
      </w:divBdr>
    </w:div>
    <w:div w:id="1675255049">
      <w:bodyDiv w:val="1"/>
      <w:marLeft w:val="0"/>
      <w:marRight w:val="0"/>
      <w:marTop w:val="0"/>
      <w:marBottom w:val="0"/>
      <w:divBdr>
        <w:top w:val="none" w:sz="0" w:space="0" w:color="auto"/>
        <w:left w:val="none" w:sz="0" w:space="0" w:color="auto"/>
        <w:bottom w:val="none" w:sz="0" w:space="0" w:color="auto"/>
        <w:right w:val="none" w:sz="0" w:space="0" w:color="auto"/>
      </w:divBdr>
    </w:div>
    <w:div w:id="1687055075">
      <w:bodyDiv w:val="1"/>
      <w:marLeft w:val="0"/>
      <w:marRight w:val="0"/>
      <w:marTop w:val="0"/>
      <w:marBottom w:val="0"/>
      <w:divBdr>
        <w:top w:val="none" w:sz="0" w:space="0" w:color="auto"/>
        <w:left w:val="none" w:sz="0" w:space="0" w:color="auto"/>
        <w:bottom w:val="none" w:sz="0" w:space="0" w:color="auto"/>
        <w:right w:val="none" w:sz="0" w:space="0" w:color="auto"/>
      </w:divBdr>
    </w:div>
    <w:div w:id="1713846566">
      <w:bodyDiv w:val="1"/>
      <w:marLeft w:val="0"/>
      <w:marRight w:val="0"/>
      <w:marTop w:val="0"/>
      <w:marBottom w:val="0"/>
      <w:divBdr>
        <w:top w:val="none" w:sz="0" w:space="0" w:color="auto"/>
        <w:left w:val="none" w:sz="0" w:space="0" w:color="auto"/>
        <w:bottom w:val="none" w:sz="0" w:space="0" w:color="auto"/>
        <w:right w:val="none" w:sz="0" w:space="0" w:color="auto"/>
      </w:divBdr>
    </w:div>
    <w:div w:id="1742872090">
      <w:bodyDiv w:val="1"/>
      <w:marLeft w:val="0"/>
      <w:marRight w:val="0"/>
      <w:marTop w:val="0"/>
      <w:marBottom w:val="0"/>
      <w:divBdr>
        <w:top w:val="none" w:sz="0" w:space="0" w:color="auto"/>
        <w:left w:val="none" w:sz="0" w:space="0" w:color="auto"/>
        <w:bottom w:val="none" w:sz="0" w:space="0" w:color="auto"/>
        <w:right w:val="none" w:sz="0" w:space="0" w:color="auto"/>
      </w:divBdr>
    </w:div>
    <w:div w:id="1756896204">
      <w:bodyDiv w:val="1"/>
      <w:marLeft w:val="0"/>
      <w:marRight w:val="0"/>
      <w:marTop w:val="0"/>
      <w:marBottom w:val="0"/>
      <w:divBdr>
        <w:top w:val="none" w:sz="0" w:space="0" w:color="auto"/>
        <w:left w:val="none" w:sz="0" w:space="0" w:color="auto"/>
        <w:bottom w:val="none" w:sz="0" w:space="0" w:color="auto"/>
        <w:right w:val="none" w:sz="0" w:space="0" w:color="auto"/>
      </w:divBdr>
    </w:div>
    <w:div w:id="1769354016">
      <w:bodyDiv w:val="1"/>
      <w:marLeft w:val="0"/>
      <w:marRight w:val="0"/>
      <w:marTop w:val="0"/>
      <w:marBottom w:val="0"/>
      <w:divBdr>
        <w:top w:val="none" w:sz="0" w:space="0" w:color="auto"/>
        <w:left w:val="none" w:sz="0" w:space="0" w:color="auto"/>
        <w:bottom w:val="none" w:sz="0" w:space="0" w:color="auto"/>
        <w:right w:val="none" w:sz="0" w:space="0" w:color="auto"/>
      </w:divBdr>
    </w:div>
    <w:div w:id="1774085109">
      <w:bodyDiv w:val="1"/>
      <w:marLeft w:val="0"/>
      <w:marRight w:val="0"/>
      <w:marTop w:val="0"/>
      <w:marBottom w:val="0"/>
      <w:divBdr>
        <w:top w:val="none" w:sz="0" w:space="0" w:color="auto"/>
        <w:left w:val="none" w:sz="0" w:space="0" w:color="auto"/>
        <w:bottom w:val="none" w:sz="0" w:space="0" w:color="auto"/>
        <w:right w:val="none" w:sz="0" w:space="0" w:color="auto"/>
      </w:divBdr>
    </w:div>
    <w:div w:id="1787234549">
      <w:bodyDiv w:val="1"/>
      <w:marLeft w:val="0"/>
      <w:marRight w:val="0"/>
      <w:marTop w:val="0"/>
      <w:marBottom w:val="0"/>
      <w:divBdr>
        <w:top w:val="none" w:sz="0" w:space="0" w:color="auto"/>
        <w:left w:val="none" w:sz="0" w:space="0" w:color="auto"/>
        <w:bottom w:val="none" w:sz="0" w:space="0" w:color="auto"/>
        <w:right w:val="none" w:sz="0" w:space="0" w:color="auto"/>
      </w:divBdr>
    </w:div>
    <w:div w:id="1798062134">
      <w:bodyDiv w:val="1"/>
      <w:marLeft w:val="0"/>
      <w:marRight w:val="0"/>
      <w:marTop w:val="0"/>
      <w:marBottom w:val="0"/>
      <w:divBdr>
        <w:top w:val="none" w:sz="0" w:space="0" w:color="auto"/>
        <w:left w:val="none" w:sz="0" w:space="0" w:color="auto"/>
        <w:bottom w:val="none" w:sz="0" w:space="0" w:color="auto"/>
        <w:right w:val="none" w:sz="0" w:space="0" w:color="auto"/>
      </w:divBdr>
    </w:div>
    <w:div w:id="1800999005">
      <w:bodyDiv w:val="1"/>
      <w:marLeft w:val="0"/>
      <w:marRight w:val="0"/>
      <w:marTop w:val="0"/>
      <w:marBottom w:val="0"/>
      <w:divBdr>
        <w:top w:val="none" w:sz="0" w:space="0" w:color="auto"/>
        <w:left w:val="none" w:sz="0" w:space="0" w:color="auto"/>
        <w:bottom w:val="none" w:sz="0" w:space="0" w:color="auto"/>
        <w:right w:val="none" w:sz="0" w:space="0" w:color="auto"/>
      </w:divBdr>
    </w:div>
    <w:div w:id="1802730544">
      <w:bodyDiv w:val="1"/>
      <w:marLeft w:val="0"/>
      <w:marRight w:val="0"/>
      <w:marTop w:val="0"/>
      <w:marBottom w:val="0"/>
      <w:divBdr>
        <w:top w:val="none" w:sz="0" w:space="0" w:color="auto"/>
        <w:left w:val="none" w:sz="0" w:space="0" w:color="auto"/>
        <w:bottom w:val="none" w:sz="0" w:space="0" w:color="auto"/>
        <w:right w:val="none" w:sz="0" w:space="0" w:color="auto"/>
      </w:divBdr>
    </w:div>
    <w:div w:id="1808741869">
      <w:bodyDiv w:val="1"/>
      <w:marLeft w:val="0"/>
      <w:marRight w:val="0"/>
      <w:marTop w:val="0"/>
      <w:marBottom w:val="0"/>
      <w:divBdr>
        <w:top w:val="none" w:sz="0" w:space="0" w:color="auto"/>
        <w:left w:val="none" w:sz="0" w:space="0" w:color="auto"/>
        <w:bottom w:val="none" w:sz="0" w:space="0" w:color="auto"/>
        <w:right w:val="none" w:sz="0" w:space="0" w:color="auto"/>
      </w:divBdr>
    </w:div>
    <w:div w:id="1823227890">
      <w:bodyDiv w:val="1"/>
      <w:marLeft w:val="0"/>
      <w:marRight w:val="0"/>
      <w:marTop w:val="0"/>
      <w:marBottom w:val="0"/>
      <w:divBdr>
        <w:top w:val="none" w:sz="0" w:space="0" w:color="auto"/>
        <w:left w:val="none" w:sz="0" w:space="0" w:color="auto"/>
        <w:bottom w:val="none" w:sz="0" w:space="0" w:color="auto"/>
        <w:right w:val="none" w:sz="0" w:space="0" w:color="auto"/>
      </w:divBdr>
    </w:div>
    <w:div w:id="1841964260">
      <w:bodyDiv w:val="1"/>
      <w:marLeft w:val="0"/>
      <w:marRight w:val="0"/>
      <w:marTop w:val="0"/>
      <w:marBottom w:val="0"/>
      <w:divBdr>
        <w:top w:val="none" w:sz="0" w:space="0" w:color="auto"/>
        <w:left w:val="none" w:sz="0" w:space="0" w:color="auto"/>
        <w:bottom w:val="none" w:sz="0" w:space="0" w:color="auto"/>
        <w:right w:val="none" w:sz="0" w:space="0" w:color="auto"/>
      </w:divBdr>
    </w:div>
    <w:div w:id="1849832000">
      <w:bodyDiv w:val="1"/>
      <w:marLeft w:val="0"/>
      <w:marRight w:val="0"/>
      <w:marTop w:val="0"/>
      <w:marBottom w:val="0"/>
      <w:divBdr>
        <w:top w:val="none" w:sz="0" w:space="0" w:color="auto"/>
        <w:left w:val="none" w:sz="0" w:space="0" w:color="auto"/>
        <w:bottom w:val="none" w:sz="0" w:space="0" w:color="auto"/>
        <w:right w:val="none" w:sz="0" w:space="0" w:color="auto"/>
      </w:divBdr>
    </w:div>
    <w:div w:id="1855804244">
      <w:bodyDiv w:val="1"/>
      <w:marLeft w:val="0"/>
      <w:marRight w:val="0"/>
      <w:marTop w:val="0"/>
      <w:marBottom w:val="0"/>
      <w:divBdr>
        <w:top w:val="none" w:sz="0" w:space="0" w:color="auto"/>
        <w:left w:val="none" w:sz="0" w:space="0" w:color="auto"/>
        <w:bottom w:val="none" w:sz="0" w:space="0" w:color="auto"/>
        <w:right w:val="none" w:sz="0" w:space="0" w:color="auto"/>
      </w:divBdr>
    </w:div>
    <w:div w:id="1856267971">
      <w:bodyDiv w:val="1"/>
      <w:marLeft w:val="0"/>
      <w:marRight w:val="0"/>
      <w:marTop w:val="0"/>
      <w:marBottom w:val="0"/>
      <w:divBdr>
        <w:top w:val="none" w:sz="0" w:space="0" w:color="auto"/>
        <w:left w:val="none" w:sz="0" w:space="0" w:color="auto"/>
        <w:bottom w:val="none" w:sz="0" w:space="0" w:color="auto"/>
        <w:right w:val="none" w:sz="0" w:space="0" w:color="auto"/>
      </w:divBdr>
    </w:div>
    <w:div w:id="1860270467">
      <w:bodyDiv w:val="1"/>
      <w:marLeft w:val="0"/>
      <w:marRight w:val="0"/>
      <w:marTop w:val="0"/>
      <w:marBottom w:val="0"/>
      <w:divBdr>
        <w:top w:val="none" w:sz="0" w:space="0" w:color="auto"/>
        <w:left w:val="none" w:sz="0" w:space="0" w:color="auto"/>
        <w:bottom w:val="none" w:sz="0" w:space="0" w:color="auto"/>
        <w:right w:val="none" w:sz="0" w:space="0" w:color="auto"/>
      </w:divBdr>
    </w:div>
    <w:div w:id="1879201776">
      <w:bodyDiv w:val="1"/>
      <w:marLeft w:val="0"/>
      <w:marRight w:val="0"/>
      <w:marTop w:val="0"/>
      <w:marBottom w:val="0"/>
      <w:divBdr>
        <w:top w:val="none" w:sz="0" w:space="0" w:color="auto"/>
        <w:left w:val="none" w:sz="0" w:space="0" w:color="auto"/>
        <w:bottom w:val="none" w:sz="0" w:space="0" w:color="auto"/>
        <w:right w:val="none" w:sz="0" w:space="0" w:color="auto"/>
      </w:divBdr>
    </w:div>
    <w:div w:id="1886134119">
      <w:bodyDiv w:val="1"/>
      <w:marLeft w:val="0"/>
      <w:marRight w:val="0"/>
      <w:marTop w:val="0"/>
      <w:marBottom w:val="0"/>
      <w:divBdr>
        <w:top w:val="none" w:sz="0" w:space="0" w:color="auto"/>
        <w:left w:val="none" w:sz="0" w:space="0" w:color="auto"/>
        <w:bottom w:val="none" w:sz="0" w:space="0" w:color="auto"/>
        <w:right w:val="none" w:sz="0" w:space="0" w:color="auto"/>
      </w:divBdr>
    </w:div>
    <w:div w:id="1892811193">
      <w:bodyDiv w:val="1"/>
      <w:marLeft w:val="0"/>
      <w:marRight w:val="0"/>
      <w:marTop w:val="0"/>
      <w:marBottom w:val="0"/>
      <w:divBdr>
        <w:top w:val="none" w:sz="0" w:space="0" w:color="auto"/>
        <w:left w:val="none" w:sz="0" w:space="0" w:color="auto"/>
        <w:bottom w:val="none" w:sz="0" w:space="0" w:color="auto"/>
        <w:right w:val="none" w:sz="0" w:space="0" w:color="auto"/>
      </w:divBdr>
    </w:div>
    <w:div w:id="1897810441">
      <w:bodyDiv w:val="1"/>
      <w:marLeft w:val="0"/>
      <w:marRight w:val="0"/>
      <w:marTop w:val="0"/>
      <w:marBottom w:val="0"/>
      <w:divBdr>
        <w:top w:val="none" w:sz="0" w:space="0" w:color="auto"/>
        <w:left w:val="none" w:sz="0" w:space="0" w:color="auto"/>
        <w:bottom w:val="none" w:sz="0" w:space="0" w:color="auto"/>
        <w:right w:val="none" w:sz="0" w:space="0" w:color="auto"/>
      </w:divBdr>
    </w:div>
    <w:div w:id="1906990658">
      <w:bodyDiv w:val="1"/>
      <w:marLeft w:val="0"/>
      <w:marRight w:val="0"/>
      <w:marTop w:val="0"/>
      <w:marBottom w:val="0"/>
      <w:divBdr>
        <w:top w:val="none" w:sz="0" w:space="0" w:color="auto"/>
        <w:left w:val="none" w:sz="0" w:space="0" w:color="auto"/>
        <w:bottom w:val="none" w:sz="0" w:space="0" w:color="auto"/>
        <w:right w:val="none" w:sz="0" w:space="0" w:color="auto"/>
      </w:divBdr>
    </w:div>
    <w:div w:id="1914929062">
      <w:bodyDiv w:val="1"/>
      <w:marLeft w:val="0"/>
      <w:marRight w:val="0"/>
      <w:marTop w:val="0"/>
      <w:marBottom w:val="0"/>
      <w:divBdr>
        <w:top w:val="none" w:sz="0" w:space="0" w:color="auto"/>
        <w:left w:val="none" w:sz="0" w:space="0" w:color="auto"/>
        <w:bottom w:val="none" w:sz="0" w:space="0" w:color="auto"/>
        <w:right w:val="none" w:sz="0" w:space="0" w:color="auto"/>
      </w:divBdr>
    </w:div>
    <w:div w:id="1925020285">
      <w:bodyDiv w:val="1"/>
      <w:marLeft w:val="0"/>
      <w:marRight w:val="0"/>
      <w:marTop w:val="0"/>
      <w:marBottom w:val="0"/>
      <w:divBdr>
        <w:top w:val="none" w:sz="0" w:space="0" w:color="auto"/>
        <w:left w:val="none" w:sz="0" w:space="0" w:color="auto"/>
        <w:bottom w:val="none" w:sz="0" w:space="0" w:color="auto"/>
        <w:right w:val="none" w:sz="0" w:space="0" w:color="auto"/>
      </w:divBdr>
    </w:div>
    <w:div w:id="1932927401">
      <w:bodyDiv w:val="1"/>
      <w:marLeft w:val="0"/>
      <w:marRight w:val="0"/>
      <w:marTop w:val="0"/>
      <w:marBottom w:val="0"/>
      <w:divBdr>
        <w:top w:val="none" w:sz="0" w:space="0" w:color="auto"/>
        <w:left w:val="none" w:sz="0" w:space="0" w:color="auto"/>
        <w:bottom w:val="none" w:sz="0" w:space="0" w:color="auto"/>
        <w:right w:val="none" w:sz="0" w:space="0" w:color="auto"/>
      </w:divBdr>
    </w:div>
    <w:div w:id="1939830948">
      <w:bodyDiv w:val="1"/>
      <w:marLeft w:val="0"/>
      <w:marRight w:val="0"/>
      <w:marTop w:val="0"/>
      <w:marBottom w:val="0"/>
      <w:divBdr>
        <w:top w:val="none" w:sz="0" w:space="0" w:color="auto"/>
        <w:left w:val="none" w:sz="0" w:space="0" w:color="auto"/>
        <w:bottom w:val="none" w:sz="0" w:space="0" w:color="auto"/>
        <w:right w:val="none" w:sz="0" w:space="0" w:color="auto"/>
      </w:divBdr>
    </w:div>
    <w:div w:id="1945258930">
      <w:bodyDiv w:val="1"/>
      <w:marLeft w:val="0"/>
      <w:marRight w:val="0"/>
      <w:marTop w:val="0"/>
      <w:marBottom w:val="0"/>
      <w:divBdr>
        <w:top w:val="none" w:sz="0" w:space="0" w:color="auto"/>
        <w:left w:val="none" w:sz="0" w:space="0" w:color="auto"/>
        <w:bottom w:val="none" w:sz="0" w:space="0" w:color="auto"/>
        <w:right w:val="none" w:sz="0" w:space="0" w:color="auto"/>
      </w:divBdr>
    </w:div>
    <w:div w:id="1952277372">
      <w:bodyDiv w:val="1"/>
      <w:marLeft w:val="0"/>
      <w:marRight w:val="0"/>
      <w:marTop w:val="0"/>
      <w:marBottom w:val="0"/>
      <w:divBdr>
        <w:top w:val="none" w:sz="0" w:space="0" w:color="auto"/>
        <w:left w:val="none" w:sz="0" w:space="0" w:color="auto"/>
        <w:bottom w:val="none" w:sz="0" w:space="0" w:color="auto"/>
        <w:right w:val="none" w:sz="0" w:space="0" w:color="auto"/>
      </w:divBdr>
    </w:div>
    <w:div w:id="1960798296">
      <w:bodyDiv w:val="1"/>
      <w:marLeft w:val="0"/>
      <w:marRight w:val="0"/>
      <w:marTop w:val="0"/>
      <w:marBottom w:val="0"/>
      <w:divBdr>
        <w:top w:val="none" w:sz="0" w:space="0" w:color="auto"/>
        <w:left w:val="none" w:sz="0" w:space="0" w:color="auto"/>
        <w:bottom w:val="none" w:sz="0" w:space="0" w:color="auto"/>
        <w:right w:val="none" w:sz="0" w:space="0" w:color="auto"/>
      </w:divBdr>
    </w:div>
    <w:div w:id="1961761099">
      <w:bodyDiv w:val="1"/>
      <w:marLeft w:val="0"/>
      <w:marRight w:val="0"/>
      <w:marTop w:val="0"/>
      <w:marBottom w:val="0"/>
      <w:divBdr>
        <w:top w:val="none" w:sz="0" w:space="0" w:color="auto"/>
        <w:left w:val="none" w:sz="0" w:space="0" w:color="auto"/>
        <w:bottom w:val="none" w:sz="0" w:space="0" w:color="auto"/>
        <w:right w:val="none" w:sz="0" w:space="0" w:color="auto"/>
      </w:divBdr>
    </w:div>
    <w:div w:id="1966767613">
      <w:bodyDiv w:val="1"/>
      <w:marLeft w:val="0"/>
      <w:marRight w:val="0"/>
      <w:marTop w:val="0"/>
      <w:marBottom w:val="0"/>
      <w:divBdr>
        <w:top w:val="none" w:sz="0" w:space="0" w:color="auto"/>
        <w:left w:val="none" w:sz="0" w:space="0" w:color="auto"/>
        <w:bottom w:val="none" w:sz="0" w:space="0" w:color="auto"/>
        <w:right w:val="none" w:sz="0" w:space="0" w:color="auto"/>
      </w:divBdr>
    </w:div>
    <w:div w:id="1971980130">
      <w:bodyDiv w:val="1"/>
      <w:marLeft w:val="0"/>
      <w:marRight w:val="0"/>
      <w:marTop w:val="0"/>
      <w:marBottom w:val="0"/>
      <w:divBdr>
        <w:top w:val="none" w:sz="0" w:space="0" w:color="auto"/>
        <w:left w:val="none" w:sz="0" w:space="0" w:color="auto"/>
        <w:bottom w:val="none" w:sz="0" w:space="0" w:color="auto"/>
        <w:right w:val="none" w:sz="0" w:space="0" w:color="auto"/>
      </w:divBdr>
    </w:div>
    <w:div w:id="1985087202">
      <w:bodyDiv w:val="1"/>
      <w:marLeft w:val="0"/>
      <w:marRight w:val="0"/>
      <w:marTop w:val="0"/>
      <w:marBottom w:val="0"/>
      <w:divBdr>
        <w:top w:val="none" w:sz="0" w:space="0" w:color="auto"/>
        <w:left w:val="none" w:sz="0" w:space="0" w:color="auto"/>
        <w:bottom w:val="none" w:sz="0" w:space="0" w:color="auto"/>
        <w:right w:val="none" w:sz="0" w:space="0" w:color="auto"/>
      </w:divBdr>
    </w:div>
    <w:div w:id="2001155282">
      <w:bodyDiv w:val="1"/>
      <w:marLeft w:val="0"/>
      <w:marRight w:val="0"/>
      <w:marTop w:val="0"/>
      <w:marBottom w:val="0"/>
      <w:divBdr>
        <w:top w:val="none" w:sz="0" w:space="0" w:color="auto"/>
        <w:left w:val="none" w:sz="0" w:space="0" w:color="auto"/>
        <w:bottom w:val="none" w:sz="0" w:space="0" w:color="auto"/>
        <w:right w:val="none" w:sz="0" w:space="0" w:color="auto"/>
      </w:divBdr>
    </w:div>
    <w:div w:id="2001615897">
      <w:bodyDiv w:val="1"/>
      <w:marLeft w:val="0"/>
      <w:marRight w:val="0"/>
      <w:marTop w:val="0"/>
      <w:marBottom w:val="0"/>
      <w:divBdr>
        <w:top w:val="none" w:sz="0" w:space="0" w:color="auto"/>
        <w:left w:val="none" w:sz="0" w:space="0" w:color="auto"/>
        <w:bottom w:val="none" w:sz="0" w:space="0" w:color="auto"/>
        <w:right w:val="none" w:sz="0" w:space="0" w:color="auto"/>
      </w:divBdr>
    </w:div>
    <w:div w:id="2002150909">
      <w:bodyDiv w:val="1"/>
      <w:marLeft w:val="0"/>
      <w:marRight w:val="0"/>
      <w:marTop w:val="0"/>
      <w:marBottom w:val="0"/>
      <w:divBdr>
        <w:top w:val="none" w:sz="0" w:space="0" w:color="auto"/>
        <w:left w:val="none" w:sz="0" w:space="0" w:color="auto"/>
        <w:bottom w:val="none" w:sz="0" w:space="0" w:color="auto"/>
        <w:right w:val="none" w:sz="0" w:space="0" w:color="auto"/>
      </w:divBdr>
    </w:div>
    <w:div w:id="2002733151">
      <w:bodyDiv w:val="1"/>
      <w:marLeft w:val="0"/>
      <w:marRight w:val="0"/>
      <w:marTop w:val="0"/>
      <w:marBottom w:val="0"/>
      <w:divBdr>
        <w:top w:val="none" w:sz="0" w:space="0" w:color="auto"/>
        <w:left w:val="none" w:sz="0" w:space="0" w:color="auto"/>
        <w:bottom w:val="none" w:sz="0" w:space="0" w:color="auto"/>
        <w:right w:val="none" w:sz="0" w:space="0" w:color="auto"/>
      </w:divBdr>
    </w:div>
    <w:div w:id="2015181767">
      <w:bodyDiv w:val="1"/>
      <w:marLeft w:val="0"/>
      <w:marRight w:val="0"/>
      <w:marTop w:val="0"/>
      <w:marBottom w:val="0"/>
      <w:divBdr>
        <w:top w:val="none" w:sz="0" w:space="0" w:color="auto"/>
        <w:left w:val="none" w:sz="0" w:space="0" w:color="auto"/>
        <w:bottom w:val="none" w:sz="0" w:space="0" w:color="auto"/>
        <w:right w:val="none" w:sz="0" w:space="0" w:color="auto"/>
      </w:divBdr>
    </w:div>
    <w:div w:id="2031446960">
      <w:bodyDiv w:val="1"/>
      <w:marLeft w:val="0"/>
      <w:marRight w:val="0"/>
      <w:marTop w:val="0"/>
      <w:marBottom w:val="0"/>
      <w:divBdr>
        <w:top w:val="none" w:sz="0" w:space="0" w:color="auto"/>
        <w:left w:val="none" w:sz="0" w:space="0" w:color="auto"/>
        <w:bottom w:val="none" w:sz="0" w:space="0" w:color="auto"/>
        <w:right w:val="none" w:sz="0" w:space="0" w:color="auto"/>
      </w:divBdr>
    </w:div>
    <w:div w:id="2043902297">
      <w:bodyDiv w:val="1"/>
      <w:marLeft w:val="0"/>
      <w:marRight w:val="0"/>
      <w:marTop w:val="0"/>
      <w:marBottom w:val="0"/>
      <w:divBdr>
        <w:top w:val="none" w:sz="0" w:space="0" w:color="auto"/>
        <w:left w:val="none" w:sz="0" w:space="0" w:color="auto"/>
        <w:bottom w:val="none" w:sz="0" w:space="0" w:color="auto"/>
        <w:right w:val="none" w:sz="0" w:space="0" w:color="auto"/>
      </w:divBdr>
    </w:div>
    <w:div w:id="2047100870">
      <w:bodyDiv w:val="1"/>
      <w:marLeft w:val="0"/>
      <w:marRight w:val="0"/>
      <w:marTop w:val="0"/>
      <w:marBottom w:val="0"/>
      <w:divBdr>
        <w:top w:val="none" w:sz="0" w:space="0" w:color="auto"/>
        <w:left w:val="none" w:sz="0" w:space="0" w:color="auto"/>
        <w:bottom w:val="none" w:sz="0" w:space="0" w:color="auto"/>
        <w:right w:val="none" w:sz="0" w:space="0" w:color="auto"/>
      </w:divBdr>
    </w:div>
    <w:div w:id="2048556090">
      <w:bodyDiv w:val="1"/>
      <w:marLeft w:val="0"/>
      <w:marRight w:val="0"/>
      <w:marTop w:val="0"/>
      <w:marBottom w:val="0"/>
      <w:divBdr>
        <w:top w:val="none" w:sz="0" w:space="0" w:color="auto"/>
        <w:left w:val="none" w:sz="0" w:space="0" w:color="auto"/>
        <w:bottom w:val="none" w:sz="0" w:space="0" w:color="auto"/>
        <w:right w:val="none" w:sz="0" w:space="0" w:color="auto"/>
      </w:divBdr>
    </w:div>
    <w:div w:id="2051373181">
      <w:bodyDiv w:val="1"/>
      <w:marLeft w:val="0"/>
      <w:marRight w:val="0"/>
      <w:marTop w:val="0"/>
      <w:marBottom w:val="0"/>
      <w:divBdr>
        <w:top w:val="none" w:sz="0" w:space="0" w:color="auto"/>
        <w:left w:val="none" w:sz="0" w:space="0" w:color="auto"/>
        <w:bottom w:val="none" w:sz="0" w:space="0" w:color="auto"/>
        <w:right w:val="none" w:sz="0" w:space="0" w:color="auto"/>
      </w:divBdr>
    </w:div>
    <w:div w:id="2053116050">
      <w:bodyDiv w:val="1"/>
      <w:marLeft w:val="0"/>
      <w:marRight w:val="0"/>
      <w:marTop w:val="0"/>
      <w:marBottom w:val="0"/>
      <w:divBdr>
        <w:top w:val="none" w:sz="0" w:space="0" w:color="auto"/>
        <w:left w:val="none" w:sz="0" w:space="0" w:color="auto"/>
        <w:bottom w:val="none" w:sz="0" w:space="0" w:color="auto"/>
        <w:right w:val="none" w:sz="0" w:space="0" w:color="auto"/>
      </w:divBdr>
    </w:div>
    <w:div w:id="2068918272">
      <w:bodyDiv w:val="1"/>
      <w:marLeft w:val="0"/>
      <w:marRight w:val="0"/>
      <w:marTop w:val="0"/>
      <w:marBottom w:val="0"/>
      <w:divBdr>
        <w:top w:val="none" w:sz="0" w:space="0" w:color="auto"/>
        <w:left w:val="none" w:sz="0" w:space="0" w:color="auto"/>
        <w:bottom w:val="none" w:sz="0" w:space="0" w:color="auto"/>
        <w:right w:val="none" w:sz="0" w:space="0" w:color="auto"/>
      </w:divBdr>
    </w:div>
    <w:div w:id="2070574335">
      <w:bodyDiv w:val="1"/>
      <w:marLeft w:val="0"/>
      <w:marRight w:val="0"/>
      <w:marTop w:val="0"/>
      <w:marBottom w:val="0"/>
      <w:divBdr>
        <w:top w:val="none" w:sz="0" w:space="0" w:color="auto"/>
        <w:left w:val="none" w:sz="0" w:space="0" w:color="auto"/>
        <w:bottom w:val="none" w:sz="0" w:space="0" w:color="auto"/>
        <w:right w:val="none" w:sz="0" w:space="0" w:color="auto"/>
      </w:divBdr>
    </w:div>
    <w:div w:id="2080665394">
      <w:bodyDiv w:val="1"/>
      <w:marLeft w:val="0"/>
      <w:marRight w:val="0"/>
      <w:marTop w:val="0"/>
      <w:marBottom w:val="0"/>
      <w:divBdr>
        <w:top w:val="none" w:sz="0" w:space="0" w:color="auto"/>
        <w:left w:val="none" w:sz="0" w:space="0" w:color="auto"/>
        <w:bottom w:val="none" w:sz="0" w:space="0" w:color="auto"/>
        <w:right w:val="none" w:sz="0" w:space="0" w:color="auto"/>
      </w:divBdr>
    </w:div>
    <w:div w:id="2081630498">
      <w:bodyDiv w:val="1"/>
      <w:marLeft w:val="0"/>
      <w:marRight w:val="0"/>
      <w:marTop w:val="0"/>
      <w:marBottom w:val="0"/>
      <w:divBdr>
        <w:top w:val="none" w:sz="0" w:space="0" w:color="auto"/>
        <w:left w:val="none" w:sz="0" w:space="0" w:color="auto"/>
        <w:bottom w:val="none" w:sz="0" w:space="0" w:color="auto"/>
        <w:right w:val="none" w:sz="0" w:space="0" w:color="auto"/>
      </w:divBdr>
    </w:div>
    <w:div w:id="2083142315">
      <w:bodyDiv w:val="1"/>
      <w:marLeft w:val="0"/>
      <w:marRight w:val="0"/>
      <w:marTop w:val="0"/>
      <w:marBottom w:val="0"/>
      <w:divBdr>
        <w:top w:val="none" w:sz="0" w:space="0" w:color="auto"/>
        <w:left w:val="none" w:sz="0" w:space="0" w:color="auto"/>
        <w:bottom w:val="none" w:sz="0" w:space="0" w:color="auto"/>
        <w:right w:val="none" w:sz="0" w:space="0" w:color="auto"/>
      </w:divBdr>
    </w:div>
    <w:div w:id="2084914742">
      <w:bodyDiv w:val="1"/>
      <w:marLeft w:val="0"/>
      <w:marRight w:val="0"/>
      <w:marTop w:val="0"/>
      <w:marBottom w:val="0"/>
      <w:divBdr>
        <w:top w:val="none" w:sz="0" w:space="0" w:color="auto"/>
        <w:left w:val="none" w:sz="0" w:space="0" w:color="auto"/>
        <w:bottom w:val="none" w:sz="0" w:space="0" w:color="auto"/>
        <w:right w:val="none" w:sz="0" w:space="0" w:color="auto"/>
      </w:divBdr>
    </w:div>
    <w:div w:id="2128352371">
      <w:bodyDiv w:val="1"/>
      <w:marLeft w:val="0"/>
      <w:marRight w:val="0"/>
      <w:marTop w:val="0"/>
      <w:marBottom w:val="0"/>
      <w:divBdr>
        <w:top w:val="none" w:sz="0" w:space="0" w:color="auto"/>
        <w:left w:val="none" w:sz="0" w:space="0" w:color="auto"/>
        <w:bottom w:val="none" w:sz="0" w:space="0" w:color="auto"/>
        <w:right w:val="none" w:sz="0" w:space="0" w:color="auto"/>
      </w:divBdr>
    </w:div>
    <w:div w:id="2139948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b.admin.washington.edu/timeschd/uwnetid/sln.asp?QTRYR=SUM+2020&amp;SLN=14446" TargetMode="External"/><Relationship Id="rId21" Type="http://schemas.openxmlformats.org/officeDocument/2006/relationships/hyperlink" Target="https://sdb.admin.washington.edu/timeschd/uwnetid/sln.asp?QTRYR=SUM+2020&amp;SLN=11432" TargetMode="External"/><Relationship Id="rId34" Type="http://schemas.openxmlformats.org/officeDocument/2006/relationships/hyperlink" Target="https://sdb.admin.washington.edu/timeschd/uwnetid/sln.asp?QTRYR=SUM+2020&amp;SLN=10803" TargetMode="External"/><Relationship Id="rId42" Type="http://schemas.openxmlformats.org/officeDocument/2006/relationships/hyperlink" Target="https://sdb.admin.washington.edu/timeschd/uwnetid/sln.asp?QTRYR=SUM+2020&amp;SLN=14401" TargetMode="External"/><Relationship Id="rId47" Type="http://schemas.openxmlformats.org/officeDocument/2006/relationships/hyperlink" Target="https://www.washington.edu/students/crscat/greek.html" TargetMode="External"/><Relationship Id="rId50" Type="http://schemas.openxmlformats.org/officeDocument/2006/relationships/hyperlink" Target="https://www.washington.edu/students/crscat/greek.html" TargetMode="External"/><Relationship Id="rId55" Type="http://schemas.openxmlformats.org/officeDocument/2006/relationships/hyperlink" Target="https://www.washington.edu/students/crscat/jsise.html" TargetMode="External"/><Relationship Id="rId63" Type="http://schemas.openxmlformats.org/officeDocument/2006/relationships/hyperlink" Target="https://www.washington.edu/students/crscat/polisci.html" TargetMode="External"/><Relationship Id="rId68" Type="http://schemas.openxmlformats.org/officeDocument/2006/relationships/hyperlink" Target="https://www.washington.edu/students/crscat/jsisa.html" TargetMode="External"/><Relationship Id="rId76" Type="http://schemas.openxmlformats.org/officeDocument/2006/relationships/hyperlink" Target="https://www.washington.edu/students/maps/map.cgi?SMI" TargetMode="External"/><Relationship Id="rId84" Type="http://schemas.openxmlformats.org/officeDocument/2006/relationships/hyperlink" Target="https://sdb.admin.washington.edu/timeschd/uwnetid/sln.asp?QTRYR=SUM+2020&amp;SLN=13255" TargetMode="External"/><Relationship Id="rId89" Type="http://schemas.openxmlformats.org/officeDocument/2006/relationships/hyperlink" Target="https://www.washington.edu/students/crscat/scand.html" TargetMode="External"/><Relationship Id="rId97" Type="http://schemas.openxmlformats.org/officeDocument/2006/relationships/footer" Target="footer2.xml"/><Relationship Id="rId7" Type="http://schemas.openxmlformats.org/officeDocument/2006/relationships/image" Target="media/image1.jpg"/><Relationship Id="rId71" Type="http://schemas.openxmlformats.org/officeDocument/2006/relationships/hyperlink" Target="https://www.washington.edu/students/crscat/jsisa.html" TargetMode="External"/><Relationship Id="rId92" Type="http://schemas.openxmlformats.org/officeDocument/2006/relationships/hyperlink" Target="https://sdb.admin.washington.edu/timeschd/uwnetid/sln.asp?QTRYR=SUM+2020&amp;SLN=13473" TargetMode="External"/><Relationship Id="rId2" Type="http://schemas.openxmlformats.org/officeDocument/2006/relationships/styles" Target="styles.xml"/><Relationship Id="rId16" Type="http://schemas.openxmlformats.org/officeDocument/2006/relationships/hyperlink" Target="https://www.washington.edu/students/maps/map.cgi?ART" TargetMode="External"/><Relationship Id="rId29" Type="http://schemas.openxmlformats.org/officeDocument/2006/relationships/hyperlink" Target="https://www.washington.edu/students/crscat/scand.html" TargetMode="External"/><Relationship Id="rId11" Type="http://schemas.openxmlformats.org/officeDocument/2006/relationships/hyperlink" Target="https://www.washington.edu/students/crscat/modeuro.html" TargetMode="External"/><Relationship Id="rId24" Type="http://schemas.openxmlformats.org/officeDocument/2006/relationships/hyperlink" Target="https://sdb.admin.washington.edu/timeschd/uwnetid/sln.asp?QTRYR=SUM+2020&amp;SLN=11810" TargetMode="External"/><Relationship Id="rId32" Type="http://schemas.openxmlformats.org/officeDocument/2006/relationships/hyperlink" Target="https://sdb.admin.washington.edu/timeschd/uwnetid/sln.asp?QTRYR=SUM+2020&amp;SLN=10802" TargetMode="External"/><Relationship Id="rId37" Type="http://schemas.openxmlformats.org/officeDocument/2006/relationships/hyperlink" Target="https://www.washington.edu/students/maps/map.cgi?SMI" TargetMode="External"/><Relationship Id="rId40" Type="http://schemas.openxmlformats.org/officeDocument/2006/relationships/hyperlink" Target="https://sdb.admin.washington.edu/timeschd/uwnetid/sln.asp?QTRYR=SUM+2020&amp;SLN=14400" TargetMode="External"/><Relationship Id="rId45" Type="http://schemas.openxmlformats.org/officeDocument/2006/relationships/hyperlink" Target="https://sdb.admin.washington.edu/timeschd/uwnetid/sln.asp?QTRYR=SUM+2020&amp;SLN=10812" TargetMode="External"/><Relationship Id="rId53" Type="http://schemas.openxmlformats.org/officeDocument/2006/relationships/hyperlink" Target="https://www.washington.edu/students/crscat/jsise.html" TargetMode="External"/><Relationship Id="rId58" Type="http://schemas.openxmlformats.org/officeDocument/2006/relationships/hyperlink" Target="https://sdb.admin.washington.edu/timeschd/uwnetid/sln.asp?QTRYR=SUM+2020&amp;SLN=11960" TargetMode="External"/><Relationship Id="rId66" Type="http://schemas.openxmlformats.org/officeDocument/2006/relationships/hyperlink" Target="https://www.washington.edu/students/crscat/french.html" TargetMode="External"/><Relationship Id="rId74" Type="http://schemas.openxmlformats.org/officeDocument/2006/relationships/hyperlink" Target="https://www.washington.edu/students/crscat/jsisb.html" TargetMode="External"/><Relationship Id="rId79" Type="http://schemas.openxmlformats.org/officeDocument/2006/relationships/hyperlink" Target="https://www.washington.edu/students/maps/map.cgi?SWS" TargetMode="External"/><Relationship Id="rId87" Type="http://schemas.openxmlformats.org/officeDocument/2006/relationships/hyperlink" Target="https://sdb.admin.washington.edu/timeschd/uwnetid/sln.asp?QTRYR=SUM+2020&amp;SLN=13471" TargetMode="External"/><Relationship Id="rId5" Type="http://schemas.openxmlformats.org/officeDocument/2006/relationships/footnotes" Target="footnotes.xml"/><Relationship Id="rId61" Type="http://schemas.openxmlformats.org/officeDocument/2006/relationships/hyperlink" Target="https://sdb.admin.washington.edu/timeschd/uwnetid/sln.asp?QTRYR=SUM+2020&amp;SLN=11961" TargetMode="External"/><Relationship Id="rId82" Type="http://schemas.openxmlformats.org/officeDocument/2006/relationships/hyperlink" Target="https://www.washington.edu/students/maps/map.cgi?SAV" TargetMode="External"/><Relationship Id="rId90" Type="http://schemas.openxmlformats.org/officeDocument/2006/relationships/hyperlink" Target="https://sdb.admin.washington.edu/timeschd/uwnetid/sln.asp?QTRYR=SUM+2020&amp;SLN=13472" TargetMode="External"/><Relationship Id="rId95" Type="http://schemas.openxmlformats.org/officeDocument/2006/relationships/hyperlink" Target="https://www.washington.edu/students/maps/map.cgi?LOW" TargetMode="External"/><Relationship Id="rId19" Type="http://schemas.openxmlformats.org/officeDocument/2006/relationships/hyperlink" Target="https://www.washington.edu/students/maps/map.cgi?CHL" TargetMode="External"/><Relationship Id="rId14" Type="http://schemas.openxmlformats.org/officeDocument/2006/relationships/hyperlink" Target="https://www.washington.edu/students/crscat/arthis.html" TargetMode="External"/><Relationship Id="rId22" Type="http://schemas.openxmlformats.org/officeDocument/2006/relationships/hyperlink" Target="https://www.washington.edu/students/maps/map.cgi?SMI" TargetMode="External"/><Relationship Id="rId27" Type="http://schemas.openxmlformats.org/officeDocument/2006/relationships/hyperlink" Target="https://www.washington.edu/students/crscat/scand.html" TargetMode="External"/><Relationship Id="rId30" Type="http://schemas.openxmlformats.org/officeDocument/2006/relationships/hyperlink" Target="https://sdb.admin.washington.edu/timeschd/uwnetid/sln.asp?QTRYR=SUM+2020&amp;SLN=13473" TargetMode="External"/><Relationship Id="rId35" Type="http://schemas.openxmlformats.org/officeDocument/2006/relationships/hyperlink" Target="https://www.washington.edu/students/maps/map.cgi?SMI" TargetMode="External"/><Relationship Id="rId43" Type="http://schemas.openxmlformats.org/officeDocument/2006/relationships/hyperlink" Target="https://www.washington.edu/students/maps/map.cgi?THO" TargetMode="External"/><Relationship Id="rId48" Type="http://schemas.openxmlformats.org/officeDocument/2006/relationships/hyperlink" Target="https://sdb.admin.washington.edu/timeschd/uwnetid/sln.asp?QTRYR=SUM+2020&amp;SLN=14410" TargetMode="External"/><Relationship Id="rId56" Type="http://schemas.openxmlformats.org/officeDocument/2006/relationships/hyperlink" Target="https://sdb.admin.washington.edu/timeschd/uwnetid/sln.asp?QTRYR=SUM+2020&amp;SLN=14383" TargetMode="External"/><Relationship Id="rId64" Type="http://schemas.openxmlformats.org/officeDocument/2006/relationships/hyperlink" Target="https://sdb.admin.washington.edu/timeschd/uwnetid/sln.asp?QTRYR=SUM+2020&amp;SLN=13236" TargetMode="External"/><Relationship Id="rId69" Type="http://schemas.openxmlformats.org/officeDocument/2006/relationships/hyperlink" Target="https://sdb.admin.washington.edu/timeschd/uwnetid/sln.asp?QTRYR=SUM+2020&amp;SLN=14449" TargetMode="External"/><Relationship Id="rId77" Type="http://schemas.openxmlformats.org/officeDocument/2006/relationships/hyperlink" Target="https://www.washington.edu/students/crscat/jsisb.html" TargetMode="External"/><Relationship Id="rId100" Type="http://schemas.openxmlformats.org/officeDocument/2006/relationships/theme" Target="theme/theme1.xml"/><Relationship Id="rId8" Type="http://schemas.openxmlformats.org/officeDocument/2006/relationships/hyperlink" Target="https://www.washington.edu/students/crscat/jsis.html" TargetMode="External"/><Relationship Id="rId51" Type="http://schemas.openxmlformats.org/officeDocument/2006/relationships/hyperlink" Target="https://sdb.admin.washington.edu/timeschd/uwnetid/sln.asp?QTRYR=SUM+2020&amp;SLN=11735" TargetMode="External"/><Relationship Id="rId72" Type="http://schemas.openxmlformats.org/officeDocument/2006/relationships/hyperlink" Target="https://sdb.admin.washington.edu/timeschd/uwnetid/sln.asp?QTRYR=SUM+2020&amp;SLN=11957" TargetMode="External"/><Relationship Id="rId80" Type="http://schemas.openxmlformats.org/officeDocument/2006/relationships/hyperlink" Target="https://www.washington.edu/students/crscat/polisci.html" TargetMode="External"/><Relationship Id="rId85" Type="http://schemas.openxmlformats.org/officeDocument/2006/relationships/hyperlink" Target="https://www.washington.edu/students/maps/map.cgi?SAV" TargetMode="External"/><Relationship Id="rId93" Type="http://schemas.openxmlformats.org/officeDocument/2006/relationships/hyperlink" Target="https://www.washington.edu/students/crscat/spanish.html" TargetMode="External"/><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sdb.admin.washington.edu/timeschd/uwnetid/sln.asp?QTRYR=SUM+2020&amp;SLN=14448" TargetMode="External"/><Relationship Id="rId17" Type="http://schemas.openxmlformats.org/officeDocument/2006/relationships/hyperlink" Target="https://www.washington.edu/students/crscat/engl.html" TargetMode="External"/><Relationship Id="rId25" Type="http://schemas.openxmlformats.org/officeDocument/2006/relationships/hyperlink" Target="https://www.washington.edu/students/crscat/hstcmp.html" TargetMode="External"/><Relationship Id="rId33" Type="http://schemas.openxmlformats.org/officeDocument/2006/relationships/hyperlink" Target="https://www.washington.edu/students/maps/map.cgi?DEN" TargetMode="External"/><Relationship Id="rId38" Type="http://schemas.openxmlformats.org/officeDocument/2006/relationships/hyperlink" Target="https://sdb.admin.washington.edu/timeschd/uwnetid/sln.asp?QTRYR=SUM+2020&amp;SLN=10805" TargetMode="External"/><Relationship Id="rId46" Type="http://schemas.openxmlformats.org/officeDocument/2006/relationships/hyperlink" Target="https://www.washington.edu/students/maps/map.cgi?MOR" TargetMode="External"/><Relationship Id="rId59" Type="http://schemas.openxmlformats.org/officeDocument/2006/relationships/hyperlink" Target="https://www.washington.edu/students/maps/map.cgi?GLD" TargetMode="External"/><Relationship Id="rId67" Type="http://schemas.openxmlformats.org/officeDocument/2006/relationships/hyperlink" Target="https://sdb.admin.washington.edu/timeschd/uwnetid/sln.asp?QTRYR=SUM+2020&amp;SLN=14308" TargetMode="External"/><Relationship Id="rId20" Type="http://schemas.openxmlformats.org/officeDocument/2006/relationships/hyperlink" Target="https://www.washington.edu/students/crscat/engl.html" TargetMode="External"/><Relationship Id="rId41" Type="http://schemas.openxmlformats.org/officeDocument/2006/relationships/hyperlink" Target="https://www.washington.edu/students/maps/map.cgi?SAV" TargetMode="External"/><Relationship Id="rId54" Type="http://schemas.openxmlformats.org/officeDocument/2006/relationships/hyperlink" Target="https://sdb.admin.washington.edu/timeschd/uwnetid/sln.asp?QTRYR=SUM+2020&amp;SLN=14389" TargetMode="External"/><Relationship Id="rId62" Type="http://schemas.openxmlformats.org/officeDocument/2006/relationships/hyperlink" Target="https://www.washington.edu/students/maps/map.cgi?ART" TargetMode="External"/><Relationship Id="rId70" Type="http://schemas.openxmlformats.org/officeDocument/2006/relationships/hyperlink" Target="https://www.washington.edu/students/maps/map.cgi?SMI" TargetMode="External"/><Relationship Id="rId75" Type="http://schemas.openxmlformats.org/officeDocument/2006/relationships/hyperlink" Target="https://sdb.admin.washington.edu/timeschd/uwnetid/sln.asp?QTRYR=SUM+2020&amp;SLN=11959" TargetMode="External"/><Relationship Id="rId83" Type="http://schemas.openxmlformats.org/officeDocument/2006/relationships/hyperlink" Target="https://www.washington.edu/students/crscat/polisci.html" TargetMode="External"/><Relationship Id="rId88" Type="http://schemas.openxmlformats.org/officeDocument/2006/relationships/hyperlink" Target="https://www.washington.edu/students/maps/map.cgi?MGH" TargetMode="External"/><Relationship Id="rId91" Type="http://schemas.openxmlformats.org/officeDocument/2006/relationships/hyperlink" Target="https://www.washington.edu/students/crscat/scand.html"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db.admin.washington.edu/timeschd/uwnetid/sln.asp?QTRYR=SUM+2020&amp;SLN=10159" TargetMode="External"/><Relationship Id="rId23" Type="http://schemas.openxmlformats.org/officeDocument/2006/relationships/hyperlink" Target="https://www.washington.edu/students/crscat/ancmedh.html" TargetMode="External"/><Relationship Id="rId28" Type="http://schemas.openxmlformats.org/officeDocument/2006/relationships/hyperlink" Target="https://sdb.admin.washington.edu/timeschd/uwnetid/sln.asp?QTRYR=SUM+2020&amp;SLN=13472" TargetMode="External"/><Relationship Id="rId36" Type="http://schemas.openxmlformats.org/officeDocument/2006/relationships/hyperlink" Target="https://sdb.admin.washington.edu/timeschd/uwnetid/sln.asp?QTRYR=SUM+2020&amp;SLN=10804" TargetMode="External"/><Relationship Id="rId49" Type="http://schemas.openxmlformats.org/officeDocument/2006/relationships/hyperlink" Target="https://www.washington.edu/students/maps/map.cgi?SAV" TargetMode="External"/><Relationship Id="rId57" Type="http://schemas.openxmlformats.org/officeDocument/2006/relationships/hyperlink" Target="https://www.washington.edu/students/crscat/jsisb.html" TargetMode="External"/><Relationship Id="rId10" Type="http://schemas.openxmlformats.org/officeDocument/2006/relationships/hyperlink" Target="https://www.washington.edu/students/maps/map.cgi?DEN" TargetMode="External"/><Relationship Id="rId31" Type="http://schemas.openxmlformats.org/officeDocument/2006/relationships/hyperlink" Target="https://www.washington.edu/students/crscat/clas.html" TargetMode="External"/><Relationship Id="rId44" Type="http://schemas.openxmlformats.org/officeDocument/2006/relationships/hyperlink" Target="https://www.washington.edu/students/crscat/clas.html" TargetMode="External"/><Relationship Id="rId52" Type="http://schemas.openxmlformats.org/officeDocument/2006/relationships/hyperlink" Target="https://www.washington.edu/students/maps/map.cgi?SAV" TargetMode="External"/><Relationship Id="rId60" Type="http://schemas.openxmlformats.org/officeDocument/2006/relationships/hyperlink" Target="https://www.washington.edu/students/crscat/jsisb.html" TargetMode="External"/><Relationship Id="rId65" Type="http://schemas.openxmlformats.org/officeDocument/2006/relationships/hyperlink" Target="https://www.washington.edu/students/maps/map.cgi?SAV" TargetMode="External"/><Relationship Id="rId73" Type="http://schemas.openxmlformats.org/officeDocument/2006/relationships/hyperlink" Target="https://www.washington.edu/students/maps/map.cgi?MGH" TargetMode="External"/><Relationship Id="rId78" Type="http://schemas.openxmlformats.org/officeDocument/2006/relationships/hyperlink" Target="https://sdb.admin.washington.edu/timeschd/uwnetid/sln.asp?QTRYR=SUM+2020&amp;SLN=11964" TargetMode="External"/><Relationship Id="rId81" Type="http://schemas.openxmlformats.org/officeDocument/2006/relationships/hyperlink" Target="https://sdb.admin.washington.edu/timeschd/uwnetid/sln.asp?QTRYR=SUM+2020&amp;SLN=13233" TargetMode="External"/><Relationship Id="rId86" Type="http://schemas.openxmlformats.org/officeDocument/2006/relationships/hyperlink" Target="https://www.washington.edu/students/crscat/scand.html" TargetMode="External"/><Relationship Id="rId94" Type="http://schemas.openxmlformats.org/officeDocument/2006/relationships/hyperlink" Target="https://sdb.admin.washington.edu/timeschd/uwnetid/sln.asp?QTRYR=SUM+2020&amp;SLN=14363"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db.admin.washington.edu/timeschd/uwnetid/sln.asp?QTRYR=SUM+2020&amp;SLN=11945" TargetMode="External"/><Relationship Id="rId13" Type="http://schemas.openxmlformats.org/officeDocument/2006/relationships/hyperlink" Target="https://www.washington.edu/students/maps/map.cgi?SMI" TargetMode="External"/><Relationship Id="rId18" Type="http://schemas.openxmlformats.org/officeDocument/2006/relationships/hyperlink" Target="https://sdb.admin.washington.edu/timeschd/uwnetid/sln.asp?QTRYR=SUM+2020&amp;SLN=11416" TargetMode="External"/><Relationship Id="rId39" Type="http://schemas.openxmlformats.org/officeDocument/2006/relationships/hyperlink" Target="https://www.washington.edu/students/maps/map.cgi?S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6302</Words>
  <Characters>35923</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Miller</dc:creator>
  <cp:keywords/>
  <cp:lastModifiedBy>jmeye_000</cp:lastModifiedBy>
  <cp:revision>2</cp:revision>
  <cp:lastPrinted>2020-04-10T23:42:00Z</cp:lastPrinted>
  <dcterms:created xsi:type="dcterms:W3CDTF">2020-04-14T00:30:00Z</dcterms:created>
  <dcterms:modified xsi:type="dcterms:W3CDTF">2020-04-14T00:30:00Z</dcterms:modified>
</cp:coreProperties>
</file>